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5965" w:rsidRDefault="00D55965" w14:paraId="5D82FD6D" w14:textId="77777777">
      <w:pPr>
        <w:widowControl w:val="0"/>
        <w:pBdr>
          <w:top w:val="nil"/>
          <w:left w:val="nil"/>
          <w:bottom w:val="nil"/>
          <w:right w:val="nil"/>
          <w:between w:val="nil"/>
        </w:pBdr>
        <w:spacing w:after="0" w:line="276" w:lineRule="auto"/>
        <w:rPr>
          <w:rFonts w:ascii="Arial" w:hAnsi="Arial" w:eastAsia="Arial" w:cs="Arial"/>
          <w:color w:val="000000"/>
        </w:rPr>
      </w:pPr>
    </w:p>
    <w:tbl>
      <w:tblPr>
        <w:tblW w:w="12755" w:type="dxa"/>
        <w:tblLayout w:type="fixed"/>
        <w:tblLook w:val="0400" w:firstRow="0" w:lastRow="0" w:firstColumn="0" w:lastColumn="0" w:noHBand="0" w:noVBand="1"/>
      </w:tblPr>
      <w:tblGrid>
        <w:gridCol w:w="956"/>
        <w:gridCol w:w="1359"/>
        <w:gridCol w:w="1125"/>
        <w:gridCol w:w="959"/>
        <w:gridCol w:w="2841"/>
        <w:gridCol w:w="5355"/>
        <w:gridCol w:w="160"/>
      </w:tblGrid>
      <w:tr w:rsidR="00E94C46" w:rsidTr="7D62830D" w14:paraId="33C16C92" w14:textId="77777777">
        <w:trPr>
          <w:gridAfter w:val="1"/>
          <w:wAfter w:w="160" w:type="dxa"/>
          <w:trHeight w:val="300"/>
        </w:trPr>
        <w:tc>
          <w:tcPr>
            <w:tcW w:w="12595" w:type="dxa"/>
            <w:gridSpan w:val="6"/>
            <w:tcBorders>
              <w:top w:val="single" w:color="auto" w:sz="4" w:space="0"/>
              <w:left w:val="single" w:color="auto" w:sz="4" w:space="0"/>
              <w:bottom w:val="single" w:color="auto" w:sz="4" w:space="0"/>
              <w:right w:val="single" w:color="auto" w:sz="4" w:space="0"/>
            </w:tcBorders>
            <w:tcMar/>
            <w:vAlign w:val="bottom"/>
          </w:tcPr>
          <w:p w:rsidR="00E94C46" w:rsidP="6E1DB977" w:rsidRDefault="00E94C46" w14:paraId="38686922" w14:noSpellErr="1" w14:textId="58B28C38">
            <w:pPr>
              <w:spacing w:after="0" w:line="240" w:lineRule="auto"/>
              <w:jc w:val="center"/>
              <w:rPr>
                <w:b w:val="1"/>
                <w:bCs w:val="1"/>
                <w:color w:val="000000"/>
              </w:rPr>
            </w:pPr>
            <w:r w:rsidRPr="7D62830D" w:rsidR="606FC48C">
              <w:rPr>
                <w:b w:val="1"/>
                <w:bCs w:val="1"/>
                <w:color w:val="000000" w:themeColor="text1" w:themeTint="FF" w:themeShade="FF"/>
              </w:rPr>
              <w:t>Ekim 2024</w:t>
            </w:r>
            <w:r w:rsidRPr="7D62830D" w:rsidR="034C836D">
              <w:rPr>
                <w:b w:val="1"/>
                <w:bCs w:val="1"/>
                <w:color w:val="000000" w:themeColor="text1" w:themeTint="FF" w:themeShade="FF"/>
              </w:rPr>
              <w:t xml:space="preserve"> </w:t>
            </w:r>
            <w:r w:rsidRPr="7D62830D" w:rsidR="00E94C46">
              <w:rPr>
                <w:b w:val="1"/>
                <w:bCs w:val="1"/>
                <w:color w:val="000000" w:themeColor="text1" w:themeTint="FF" w:themeShade="FF"/>
              </w:rPr>
              <w:t>- E</w:t>
            </w:r>
            <w:r w:rsidRPr="7D62830D" w:rsidR="4E70DC0A">
              <w:rPr>
                <w:b w:val="1"/>
                <w:bCs w:val="1"/>
                <w:color w:val="000000" w:themeColor="text1" w:themeTint="FF" w:themeShade="FF"/>
              </w:rPr>
              <w:t>kim</w:t>
            </w:r>
            <w:r w:rsidRPr="7D62830D" w:rsidR="00E94C46">
              <w:rPr>
                <w:b w:val="1"/>
                <w:bCs w:val="1"/>
                <w:color w:val="000000" w:themeColor="text1" w:themeTint="FF" w:themeShade="FF"/>
              </w:rPr>
              <w:t xml:space="preserve"> 2025</w:t>
            </w:r>
          </w:p>
          <w:p w:rsidR="00E94C46" w:rsidP="6E1DB977" w:rsidRDefault="00E94C46" w14:paraId="67C961FF" w14:textId="34EB3542">
            <w:pPr>
              <w:pStyle w:val="Normal"/>
              <w:suppressLineNumbers w:val="0"/>
              <w:bidi w:val="0"/>
              <w:spacing w:before="0" w:beforeAutospacing="off" w:after="0" w:afterAutospacing="off" w:line="240" w:lineRule="auto"/>
              <w:ind w:left="0" w:right="0"/>
              <w:jc w:val="center"/>
            </w:pPr>
            <w:r w:rsidRPr="6E1DB977" w:rsidR="25933F3C">
              <w:rPr>
                <w:b w:val="1"/>
                <w:bCs w:val="1"/>
                <w:color w:val="000000" w:themeColor="text1" w:themeTint="FF" w:themeShade="FF"/>
              </w:rPr>
              <w:t>İletişim Fakültesi Fakülte Kurulu Kararları</w:t>
            </w:r>
          </w:p>
        </w:tc>
      </w:tr>
      <w:tr w:rsidR="7D62830D" w:rsidTr="7D62830D" w14:paraId="02251E55">
        <w:trPr>
          <w:wAfter w:w="160" w:type="dxa"/>
          <w:gridAfter w:val="1"/>
          <w:trHeight w:val="300"/>
        </w:trPr>
        <w:tc>
          <w:tcPr>
            <w:tcW w:w="956"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218AD2D4">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Sıra No</w:t>
            </w:r>
          </w:p>
        </w:tc>
        <w:tc>
          <w:tcPr>
            <w:tcW w:w="1359"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34D3D6E6">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Toplantı Tarihi</w:t>
            </w:r>
          </w:p>
        </w:tc>
        <w:tc>
          <w:tcPr>
            <w:tcW w:w="1125"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3DCD3B68">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Toplantı No</w:t>
            </w:r>
          </w:p>
        </w:tc>
        <w:tc>
          <w:tcPr>
            <w:tcW w:w="959"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1F0822DA">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Karar No</w:t>
            </w:r>
          </w:p>
        </w:tc>
        <w:tc>
          <w:tcPr>
            <w:tcW w:w="2841"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39ACC078">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 xml:space="preserve">Karar Başlığı </w:t>
            </w:r>
          </w:p>
        </w:tc>
        <w:tc>
          <w:tcPr>
            <w:tcW w:w="5355"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noSpellErr="1" w14:paraId="02828A51">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Karar Metni</w:t>
            </w:r>
          </w:p>
        </w:tc>
      </w:tr>
      <w:tr w:rsidR="7D62830D" w:rsidTr="7D62830D" w14:paraId="0CEA59F2">
        <w:trPr>
          <w:wAfter w:w="160" w:type="dxa"/>
          <w:gridAfter w:val="1"/>
          <w:trHeight w:val="495"/>
        </w:trPr>
        <w:tc>
          <w:tcPr>
            <w:tcW w:w="956"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paraId="67AB5D0F" w14:textId="5A35288A">
            <w:pPr>
              <w:spacing w:after="0" w:line="240" w:lineRule="auto"/>
              <w:jc w:val="center"/>
              <w:rPr>
                <w:color w:val="000000" w:themeColor="text1" w:themeTint="FF" w:themeShade="FF"/>
              </w:rPr>
            </w:pPr>
          </w:p>
          <w:p w:rsidR="587BBA5E" w:rsidP="7D62830D" w:rsidRDefault="587BBA5E" w14:noSpellErr="1" w14:paraId="589CAE33" w14:textId="5A2FFA22">
            <w:pPr>
              <w:spacing w:after="0" w:line="240" w:lineRule="auto"/>
              <w:jc w:val="center"/>
              <w:rPr>
                <w:color w:val="000000" w:themeColor="text1" w:themeTint="FF" w:themeShade="FF"/>
              </w:rPr>
            </w:pPr>
            <w:r w:rsidRPr="7D62830D" w:rsidR="587BBA5E">
              <w:rPr>
                <w:color w:val="000000" w:themeColor="text1" w:themeTint="FF" w:themeShade="FF"/>
              </w:rPr>
              <w:t>4</w:t>
            </w:r>
          </w:p>
          <w:p w:rsidR="7D62830D" w:rsidP="7D62830D" w:rsidRDefault="7D62830D" w14:paraId="3C398A35" w14:textId="0537751B">
            <w:pPr>
              <w:spacing w:after="0" w:line="240" w:lineRule="auto"/>
              <w:jc w:val="center"/>
              <w:rPr>
                <w:color w:val="000000" w:themeColor="text1" w:themeTint="FF" w:themeShade="FF"/>
              </w:rPr>
            </w:pPr>
          </w:p>
          <w:p w:rsidR="7D62830D" w:rsidP="7D62830D" w:rsidRDefault="7D62830D" w14:paraId="5E507941" w14:textId="7C5BD6F5">
            <w:pPr>
              <w:pStyle w:val="Normal"/>
              <w:spacing w:after="0" w:line="240" w:lineRule="auto"/>
              <w:jc w:val="center"/>
              <w:rPr>
                <w:color w:val="000000" w:themeColor="text1" w:themeTint="FF" w:themeShade="FF"/>
              </w:rPr>
            </w:pPr>
          </w:p>
          <w:p w:rsidR="7D62830D" w:rsidP="7D62830D" w:rsidRDefault="7D62830D" w14:paraId="0CD57C79" w14:textId="252CF0D2">
            <w:pPr>
              <w:spacing w:after="0" w:line="240" w:lineRule="auto"/>
              <w:jc w:val="center"/>
              <w:rPr>
                <w:color w:val="000000" w:themeColor="text1" w:themeTint="FF" w:themeShade="FF"/>
              </w:rPr>
            </w:pPr>
          </w:p>
        </w:tc>
        <w:tc>
          <w:tcPr>
            <w:tcW w:w="1359"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paraId="4822386D" w14:textId="5785EB60">
            <w:pPr>
              <w:spacing w:after="0" w:line="240" w:lineRule="auto"/>
              <w:jc w:val="center"/>
              <w:rPr>
                <w:b w:val="1"/>
                <w:bCs w:val="1"/>
                <w:color w:val="000000" w:themeColor="text1" w:themeTint="FF" w:themeShade="FF"/>
              </w:rPr>
            </w:pPr>
          </w:p>
          <w:p w:rsidR="7D62830D" w:rsidP="7D62830D" w:rsidRDefault="7D62830D" w14:paraId="2900320F" w14:textId="4A81F3E4">
            <w:pPr>
              <w:pStyle w:val="Normal"/>
              <w:spacing w:after="0" w:line="240" w:lineRule="auto"/>
              <w:jc w:val="center"/>
              <w:rPr>
                <w:b w:val="1"/>
                <w:bCs w:val="1"/>
                <w:color w:val="000000" w:themeColor="text1" w:themeTint="FF" w:themeShade="FF"/>
              </w:rPr>
            </w:pPr>
          </w:p>
          <w:p w:rsidR="7D62830D" w:rsidP="7D62830D" w:rsidRDefault="7D62830D" w14:noSpellErr="1" w14:paraId="3681C040" w14:textId="35A3CD02">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p w:rsidR="7D62830D" w:rsidP="7D62830D" w:rsidRDefault="7D62830D" w14:paraId="46A50368" w14:textId="3692C702">
            <w:pPr>
              <w:spacing w:after="0" w:line="240" w:lineRule="auto"/>
              <w:jc w:val="center"/>
              <w:rPr>
                <w:b w:val="1"/>
                <w:bCs w:val="1"/>
                <w:color w:val="000000" w:themeColor="text1" w:themeTint="FF" w:themeShade="FF"/>
              </w:rPr>
            </w:pPr>
          </w:p>
          <w:p w:rsidR="7D62830D" w:rsidP="7D62830D" w:rsidRDefault="7D62830D" w14:paraId="6DBF3E74" w14:textId="4B675B15">
            <w:pPr>
              <w:spacing w:after="0" w:line="240" w:lineRule="auto"/>
              <w:jc w:val="center"/>
              <w:rPr>
                <w:b w:val="1"/>
                <w:bCs w:val="1"/>
                <w:color w:val="000000" w:themeColor="text1" w:themeTint="FF" w:themeShade="FF"/>
              </w:rPr>
            </w:pPr>
          </w:p>
          <w:p w:rsidR="7D62830D" w:rsidP="7D62830D" w:rsidRDefault="7D62830D" w14:paraId="02A98212" w14:textId="0F37D738">
            <w:pPr>
              <w:spacing w:after="0" w:line="240" w:lineRule="auto"/>
              <w:jc w:val="center"/>
              <w:rPr>
                <w:b w:val="1"/>
                <w:bCs w:val="1"/>
                <w:color w:val="000000" w:themeColor="text1" w:themeTint="FF" w:themeShade="FF"/>
              </w:rPr>
            </w:pPr>
          </w:p>
        </w:tc>
        <w:tc>
          <w:tcPr>
            <w:tcW w:w="1125"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paraId="3DFD64FE" w14:textId="6E644217">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p w:rsidR="7D62830D" w:rsidP="7D62830D" w:rsidRDefault="7D62830D" w14:paraId="70B97D19" w14:textId="379A3054">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p>
          <w:p w:rsidR="7D62830D" w:rsidP="7D62830D" w:rsidRDefault="7D62830D" w14:paraId="5073507F" w14:textId="53994F64">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p>
          <w:p w:rsidR="7D62830D" w:rsidP="7D62830D" w:rsidRDefault="7D62830D" w14:paraId="04403C27" w14:textId="7B20BD60">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p>
        </w:tc>
        <w:tc>
          <w:tcPr>
            <w:tcW w:w="959" w:type="dxa"/>
            <w:tcBorders>
              <w:top w:val="single" w:color="auto" w:sz="4" w:space="0"/>
              <w:left w:val="single" w:color="auto" w:sz="4" w:space="0"/>
              <w:bottom w:val="single" w:color="auto" w:sz="4" w:space="0"/>
              <w:right w:val="single" w:color="auto" w:sz="4" w:space="0"/>
            </w:tcBorders>
            <w:tcMar/>
            <w:vAlign w:val="bottom"/>
          </w:tcPr>
          <w:p w:rsidR="0B086EFB" w:rsidP="7D62830D" w:rsidRDefault="0B086EFB" w14:noSpellErr="1" w14:paraId="650C8016" w14:textId="535A4F05">
            <w:pPr>
              <w:spacing w:after="0" w:line="240" w:lineRule="auto"/>
              <w:jc w:val="center"/>
              <w:rPr>
                <w:color w:val="000000" w:themeColor="text1" w:themeTint="FF" w:themeShade="FF"/>
              </w:rPr>
            </w:pPr>
            <w:r w:rsidRPr="7D62830D" w:rsidR="0B086EFB">
              <w:rPr>
                <w:color w:val="000000" w:themeColor="text1" w:themeTint="FF" w:themeShade="FF"/>
              </w:rPr>
              <w:t>8</w:t>
            </w:r>
          </w:p>
          <w:p w:rsidR="7D62830D" w:rsidP="7D62830D" w:rsidRDefault="7D62830D" w14:paraId="482D55B2" w14:textId="2F72193C">
            <w:pPr>
              <w:spacing w:after="0" w:line="240" w:lineRule="auto"/>
              <w:jc w:val="center"/>
              <w:rPr>
                <w:color w:val="000000" w:themeColor="text1" w:themeTint="FF" w:themeShade="FF"/>
              </w:rPr>
            </w:pPr>
          </w:p>
          <w:p w:rsidR="7D62830D" w:rsidP="7D62830D" w:rsidRDefault="7D62830D" w14:paraId="2B31CF6E" w14:textId="1D2A3ECC">
            <w:pPr>
              <w:spacing w:after="0" w:line="240" w:lineRule="auto"/>
              <w:jc w:val="center"/>
              <w:rPr>
                <w:color w:val="000000" w:themeColor="text1" w:themeTint="FF" w:themeShade="FF"/>
              </w:rPr>
            </w:pPr>
          </w:p>
          <w:p w:rsidR="7D62830D" w:rsidP="7D62830D" w:rsidRDefault="7D62830D" w14:paraId="5D73339E" w14:textId="002CC62D">
            <w:pPr>
              <w:spacing w:after="0" w:line="240" w:lineRule="auto"/>
              <w:jc w:val="center"/>
              <w:rPr>
                <w:color w:val="000000" w:themeColor="text1" w:themeTint="FF" w:themeShade="FF"/>
              </w:rPr>
            </w:pPr>
          </w:p>
        </w:tc>
        <w:tc>
          <w:tcPr>
            <w:tcW w:w="2841" w:type="dxa"/>
            <w:tcBorders>
              <w:top w:val="single" w:color="auto" w:sz="4" w:space="0"/>
              <w:left w:val="single" w:color="auto" w:sz="4" w:space="0"/>
              <w:bottom w:val="single" w:color="auto" w:sz="4" w:space="0"/>
              <w:right w:val="single" w:color="auto" w:sz="4" w:space="0"/>
            </w:tcBorders>
            <w:tcMar/>
            <w:vAlign w:val="bottom"/>
          </w:tcPr>
          <w:p w:rsidR="0B086EFB" w:rsidP="7D62830D" w:rsidRDefault="0B086EFB" w14:paraId="63F6BD72" w14:textId="4AD93D9C">
            <w:pPr>
              <w:pStyle w:val="Normal"/>
              <w:spacing w:after="0" w:line="240" w:lineRule="auto"/>
              <w:jc w:val="center"/>
              <w:rPr>
                <w:rFonts w:ascii="Times New Roman" w:hAnsi="Times New Roman" w:eastAsia="Times New Roman" w:cs="Times New Roman"/>
                <w:noProof w:val="0"/>
                <w:sz w:val="24"/>
                <w:szCs w:val="24"/>
                <w:lang w:val="tr-TR"/>
              </w:rPr>
            </w:pPr>
            <w:r w:rsidRPr="7D62830D" w:rsidR="0B086EFB">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2025–2026 Güz Dönemi Transfer ve İntibak Komisyonu çalışmaları</w:t>
            </w:r>
          </w:p>
          <w:p w:rsidR="7D62830D" w:rsidP="7D62830D" w:rsidRDefault="7D62830D" w14:paraId="51AD5780" w14:textId="4F17AB1E">
            <w:pPr>
              <w:pStyle w:val="Normal"/>
              <w:spacing w:after="0" w:line="240" w:lineRule="auto"/>
              <w:jc w:val="center"/>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pPr>
          </w:p>
        </w:tc>
        <w:tc>
          <w:tcPr>
            <w:tcW w:w="5355" w:type="dxa"/>
            <w:tcBorders>
              <w:top w:val="single" w:color="auto" w:sz="4" w:space="0"/>
              <w:left w:val="single" w:color="auto" w:sz="4" w:space="0"/>
              <w:bottom w:val="single" w:color="auto" w:sz="4" w:space="0"/>
              <w:right w:val="single" w:color="auto" w:sz="4" w:space="0"/>
            </w:tcBorders>
            <w:tcMar/>
            <w:vAlign w:val="bottom"/>
          </w:tcPr>
          <w:p w:rsidR="0B086EFB" w:rsidP="7D62830D" w:rsidRDefault="0B086EFB" w14:paraId="20EE3403" w14:textId="0ECDF980">
            <w:pPr>
              <w:spacing w:beforeAutospacing="on" w:afterAutospacing="on" w:line="240" w:lineRule="auto"/>
              <w:rPr>
                <w:rFonts w:ascii="Times New Roman" w:hAnsi="Times New Roman" w:eastAsia="Times New Roman" w:cs="Times New Roman"/>
                <w:noProof w:val="0"/>
                <w:sz w:val="24"/>
                <w:szCs w:val="24"/>
                <w:lang w:val="tr-TR"/>
              </w:rPr>
            </w:pPr>
            <w:r w:rsidRPr="7D62830D" w:rsidR="0B086EFB">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2025–2026 Güz Dönemi Transfer ve İntibak Komisyonu’nun mevcut çalışmaları değerlendirilmiş, planlamalar yapılmış ve komisyonun 14 Ekim 2025 Salı günü toplanmasına karar verilmiştir.</w:t>
            </w:r>
          </w:p>
          <w:p w:rsidR="7D62830D" w:rsidP="7D62830D" w:rsidRDefault="7D62830D" w14:paraId="0C15DDB1" w14:textId="7B6C69C8">
            <w:pPr>
              <w:spacing w:after="0" w:line="240" w:lineRule="auto"/>
              <w:jc w:val="center"/>
              <w:rPr>
                <w:color w:val="000000" w:themeColor="text1" w:themeTint="FF" w:themeShade="FF"/>
              </w:rPr>
            </w:pPr>
          </w:p>
        </w:tc>
      </w:tr>
      <w:tr w:rsidR="00E94C46" w:rsidTr="7D62830D" w14:paraId="43C0E61B" w14:textId="77777777">
        <w:trPr>
          <w:gridAfter w:val="1"/>
          <w:wAfter w:w="160" w:type="dxa"/>
          <w:trHeight w:val="495"/>
        </w:trPr>
        <w:tc>
          <w:tcPr>
            <w:tcW w:w="956" w:type="dxa"/>
            <w:tcBorders>
              <w:top w:val="single" w:color="auto" w:sz="4" w:space="0"/>
              <w:left w:val="single" w:color="auto" w:sz="4" w:space="0"/>
              <w:bottom w:val="single" w:color="auto" w:sz="4" w:space="0"/>
              <w:right w:val="single" w:color="auto" w:sz="4" w:space="0"/>
            </w:tcBorders>
            <w:tcMar/>
            <w:vAlign w:val="bottom"/>
          </w:tcPr>
          <w:p w:rsidR="3CAEB26C" w:rsidP="7D62830D" w:rsidRDefault="3CAEB26C" w14:noSpellErr="1" w14:paraId="4FC39609" w14:textId="5F127E63">
            <w:pPr>
              <w:spacing w:after="0" w:line="240" w:lineRule="auto"/>
              <w:jc w:val="center"/>
              <w:rPr>
                <w:color w:val="000000" w:themeColor="text1" w:themeTint="FF" w:themeShade="FF"/>
              </w:rPr>
            </w:pPr>
            <w:r w:rsidRPr="7D62830D" w:rsidR="3CAEB26C">
              <w:rPr>
                <w:color w:val="000000" w:themeColor="text1" w:themeTint="FF" w:themeShade="FF"/>
              </w:rPr>
              <w:t>4</w:t>
            </w:r>
          </w:p>
          <w:p w:rsidR="7D62830D" w:rsidP="7D62830D" w:rsidRDefault="7D62830D" w14:paraId="26949362" w14:textId="54949CAE">
            <w:pPr>
              <w:spacing w:after="0" w:line="240" w:lineRule="auto"/>
              <w:jc w:val="center"/>
              <w:rPr>
                <w:color w:val="000000" w:themeColor="text1" w:themeTint="FF" w:themeShade="FF"/>
              </w:rPr>
            </w:pPr>
          </w:p>
          <w:p w:rsidR="7D62830D" w:rsidP="7D62830D" w:rsidRDefault="7D62830D" w14:paraId="6B53526A" w14:textId="252CF0D2">
            <w:pPr>
              <w:spacing w:after="0" w:line="240" w:lineRule="auto"/>
              <w:jc w:val="center"/>
              <w:rPr>
                <w:color w:val="000000" w:themeColor="text1" w:themeTint="FF" w:themeShade="FF"/>
              </w:rPr>
            </w:pPr>
          </w:p>
        </w:tc>
        <w:tc>
          <w:tcPr>
            <w:tcW w:w="1359"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paraId="49715491" w14:textId="5785EB60">
            <w:pPr>
              <w:spacing w:after="0" w:line="240" w:lineRule="auto"/>
              <w:jc w:val="center"/>
              <w:rPr>
                <w:b w:val="1"/>
                <w:bCs w:val="1"/>
                <w:color w:val="000000" w:themeColor="text1" w:themeTint="FF" w:themeShade="FF"/>
              </w:rPr>
            </w:pPr>
          </w:p>
          <w:p w:rsidR="7D62830D" w:rsidP="7D62830D" w:rsidRDefault="7D62830D" w14:paraId="6237C00C" w14:textId="276FDA48">
            <w:pPr>
              <w:spacing w:after="0" w:line="240" w:lineRule="auto"/>
              <w:jc w:val="center"/>
              <w:rPr>
                <w:b w:val="1"/>
                <w:bCs w:val="1"/>
                <w:color w:val="000000" w:themeColor="text1" w:themeTint="FF" w:themeShade="FF"/>
              </w:rPr>
            </w:pPr>
          </w:p>
          <w:p w:rsidR="7D62830D" w:rsidP="7D62830D" w:rsidRDefault="7D62830D" w14:paraId="6B04DB29" w14:textId="79097B42">
            <w:pPr>
              <w:spacing w:after="0" w:line="240" w:lineRule="auto"/>
              <w:jc w:val="center"/>
              <w:rPr>
                <w:b w:val="1"/>
                <w:bCs w:val="1"/>
                <w:color w:val="000000" w:themeColor="text1" w:themeTint="FF" w:themeShade="FF"/>
              </w:rPr>
            </w:pPr>
          </w:p>
          <w:p w:rsidR="7D62830D" w:rsidP="7D62830D" w:rsidRDefault="7D62830D" w14:noSpellErr="1" w14:paraId="78D64EF6" w14:textId="35A3CD02">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p w:rsidR="7D62830D" w:rsidP="7D62830D" w:rsidRDefault="7D62830D" w14:paraId="4E01A873" w14:textId="4B675B15">
            <w:pPr>
              <w:spacing w:after="0" w:line="240" w:lineRule="auto"/>
              <w:jc w:val="center"/>
              <w:rPr>
                <w:b w:val="1"/>
                <w:bCs w:val="1"/>
                <w:color w:val="000000" w:themeColor="text1" w:themeTint="FF" w:themeShade="FF"/>
              </w:rPr>
            </w:pPr>
          </w:p>
          <w:p w:rsidR="7D62830D" w:rsidP="7D62830D" w:rsidRDefault="7D62830D" w14:paraId="549ECFE7" w14:textId="0F37D738">
            <w:pPr>
              <w:spacing w:after="0" w:line="240" w:lineRule="auto"/>
              <w:jc w:val="center"/>
              <w:rPr>
                <w:b w:val="1"/>
                <w:bCs w:val="1"/>
                <w:color w:val="000000" w:themeColor="text1" w:themeTint="FF" w:themeShade="FF"/>
              </w:rPr>
            </w:pPr>
          </w:p>
        </w:tc>
        <w:tc>
          <w:tcPr>
            <w:tcW w:w="1125" w:type="dxa"/>
            <w:tcBorders>
              <w:top w:val="single" w:color="auto" w:sz="4" w:space="0"/>
              <w:left w:val="single" w:color="auto" w:sz="4" w:space="0"/>
              <w:bottom w:val="single" w:color="auto" w:sz="4" w:space="0"/>
              <w:right w:val="single" w:color="auto" w:sz="4" w:space="0"/>
            </w:tcBorders>
            <w:tcMar/>
            <w:vAlign w:val="bottom"/>
          </w:tcPr>
          <w:p w:rsidR="7D62830D" w:rsidP="7D62830D" w:rsidRDefault="7D62830D" w14:paraId="62F4FDC7" w14:textId="6E644217">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p w:rsidR="7D62830D" w:rsidP="7D62830D" w:rsidRDefault="7D62830D" w14:paraId="19513461" w14:textId="53994F64">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p>
          <w:p w:rsidR="7D62830D" w:rsidP="7D62830D" w:rsidRDefault="7D62830D" w14:paraId="612DB16C" w14:textId="7B20BD60">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p>
        </w:tc>
        <w:tc>
          <w:tcPr>
            <w:tcW w:w="959" w:type="dxa"/>
            <w:tcBorders>
              <w:top w:val="single" w:color="auto" w:sz="4" w:space="0"/>
              <w:left w:val="single" w:color="auto" w:sz="4" w:space="0"/>
              <w:bottom w:val="single" w:color="auto" w:sz="4" w:space="0"/>
              <w:right w:val="single" w:color="auto" w:sz="4" w:space="0"/>
            </w:tcBorders>
            <w:tcMar/>
            <w:vAlign w:val="bottom"/>
          </w:tcPr>
          <w:p w:rsidR="1EB4A221" w:rsidP="7D62830D" w:rsidRDefault="1EB4A221" w14:noSpellErr="1" w14:paraId="76A0E396" w14:textId="668F2F1D">
            <w:pPr>
              <w:spacing w:after="0" w:line="240" w:lineRule="auto"/>
              <w:jc w:val="center"/>
              <w:rPr>
                <w:color w:val="000000" w:themeColor="text1" w:themeTint="FF" w:themeShade="FF"/>
              </w:rPr>
            </w:pPr>
            <w:r w:rsidRPr="7D62830D" w:rsidR="1EB4A221">
              <w:rPr>
                <w:color w:val="000000" w:themeColor="text1" w:themeTint="FF" w:themeShade="FF"/>
              </w:rPr>
              <w:t>7</w:t>
            </w:r>
          </w:p>
          <w:p w:rsidR="7D62830D" w:rsidP="7D62830D" w:rsidRDefault="7D62830D" w14:paraId="7B055711" w14:textId="1D2A3ECC">
            <w:pPr>
              <w:spacing w:after="0" w:line="240" w:lineRule="auto"/>
              <w:jc w:val="center"/>
              <w:rPr>
                <w:color w:val="000000" w:themeColor="text1" w:themeTint="FF" w:themeShade="FF"/>
              </w:rPr>
            </w:pPr>
          </w:p>
          <w:p w:rsidR="7D62830D" w:rsidP="7D62830D" w:rsidRDefault="7D62830D" w14:paraId="057B4983" w14:textId="002CC62D">
            <w:pPr>
              <w:spacing w:after="0" w:line="240" w:lineRule="auto"/>
              <w:jc w:val="center"/>
              <w:rPr>
                <w:color w:val="000000" w:themeColor="text1" w:themeTint="FF" w:themeShade="FF"/>
              </w:rPr>
            </w:pPr>
          </w:p>
        </w:tc>
        <w:tc>
          <w:tcPr>
            <w:tcW w:w="2841" w:type="dxa"/>
            <w:tcBorders>
              <w:top w:val="single" w:color="auto" w:sz="4" w:space="0"/>
              <w:left w:val="single" w:color="auto" w:sz="4" w:space="0"/>
              <w:bottom w:val="single" w:color="auto" w:sz="4" w:space="0"/>
              <w:right w:val="single" w:color="auto" w:sz="4" w:space="0"/>
            </w:tcBorders>
            <w:tcMar/>
            <w:vAlign w:val="bottom"/>
          </w:tcPr>
          <w:p w:rsidR="1EB4A221" w:rsidP="7D62830D" w:rsidRDefault="1EB4A221" w14:paraId="3FFFCB5B" w14:textId="03BB4EE7">
            <w:pPr>
              <w:pStyle w:val="Normal"/>
              <w:spacing w:after="0" w:line="240" w:lineRule="auto"/>
              <w:jc w:val="center"/>
              <w:rPr>
                <w:rFonts w:ascii="Times New Roman" w:hAnsi="Times New Roman" w:eastAsia="Times New Roman" w:cs="Times New Roman"/>
                <w:noProof w:val="0"/>
                <w:sz w:val="24"/>
                <w:szCs w:val="24"/>
                <w:lang w:val="tr-TR"/>
              </w:rPr>
            </w:pPr>
            <w:r w:rsidRPr="7D62830D" w:rsidR="1EB4A221">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Transfer olan öğrenciler ve intibak süreci</w:t>
            </w:r>
          </w:p>
          <w:p w:rsidR="7D62830D" w:rsidP="7D62830D" w:rsidRDefault="7D62830D" w14:paraId="17A33735" w14:textId="4F17AB1E">
            <w:pPr>
              <w:pStyle w:val="Normal"/>
              <w:spacing w:after="0" w:line="240" w:lineRule="auto"/>
              <w:jc w:val="center"/>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pPr>
          </w:p>
        </w:tc>
        <w:tc>
          <w:tcPr>
            <w:tcW w:w="5355" w:type="dxa"/>
            <w:tcBorders>
              <w:top w:val="single" w:color="auto" w:sz="4" w:space="0"/>
              <w:left w:val="single" w:color="auto" w:sz="4" w:space="0"/>
              <w:bottom w:val="single" w:color="auto" w:sz="4" w:space="0"/>
              <w:right w:val="single" w:color="auto" w:sz="4" w:space="0"/>
            </w:tcBorders>
            <w:tcMar/>
            <w:vAlign w:val="bottom"/>
          </w:tcPr>
          <w:p w:rsidR="1EB4A221" w:rsidP="7D62830D" w:rsidRDefault="1EB4A221" w14:paraId="46034394" w14:textId="1BB33FB3">
            <w:pPr>
              <w:pStyle w:val="Normal"/>
              <w:spacing w:beforeAutospacing="on" w:afterAutospacing="on" w:line="240" w:lineRule="auto"/>
              <w:rPr>
                <w:rFonts w:ascii="Times New Roman" w:hAnsi="Times New Roman" w:eastAsia="Times New Roman" w:cs="Times New Roman"/>
                <w:noProof w:val="0"/>
                <w:sz w:val="24"/>
                <w:szCs w:val="24"/>
                <w:lang w:val="tr-TR"/>
              </w:rPr>
            </w:pPr>
            <w:r w:rsidRPr="7D62830D" w:rsidR="1EB4A221">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Transfer olan öğrenciler hakkında bilgi verilmiş, öğrencilerin akademik uyum sürecine destek olmak amacıyla gerekli organizasyonların tamamlandığı belirtilmiştir.</w:t>
            </w:r>
          </w:p>
          <w:p w:rsidR="7D62830D" w:rsidP="7D62830D" w:rsidRDefault="7D62830D" w14:paraId="04C17892" w14:textId="7B6C69C8">
            <w:pPr>
              <w:spacing w:after="0" w:line="240" w:lineRule="auto"/>
              <w:jc w:val="center"/>
              <w:rPr>
                <w:color w:val="000000" w:themeColor="text1" w:themeTint="FF" w:themeShade="FF"/>
              </w:rPr>
            </w:pPr>
          </w:p>
        </w:tc>
      </w:tr>
      <w:tr w:rsidR="00E94C46" w:rsidTr="7D62830D" w14:paraId="5C236ADF" w14:textId="77777777">
        <w:trPr>
          <w:gridAfter w:val="1"/>
          <w:wAfter w:w="160" w:type="dxa"/>
          <w:trHeight w:val="300"/>
        </w:trPr>
        <w:tc>
          <w:tcPr>
            <w:tcW w:w="956"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45D129EA" w:rsidP="7D62830D" w:rsidRDefault="45D129EA" w14:noSpellErr="1" w14:paraId="2EA59E84" w14:textId="7ACDF621">
            <w:pPr>
              <w:spacing w:after="0" w:line="240" w:lineRule="auto"/>
              <w:jc w:val="center"/>
              <w:rPr>
                <w:color w:val="000000" w:themeColor="text1" w:themeTint="FF" w:themeShade="FF"/>
              </w:rPr>
            </w:pPr>
            <w:r w:rsidRPr="7D62830D" w:rsidR="45D129EA">
              <w:rPr>
                <w:color w:val="000000" w:themeColor="text1" w:themeTint="FF" w:themeShade="FF"/>
              </w:rPr>
              <w:t>4</w:t>
            </w:r>
          </w:p>
        </w:tc>
        <w:tc>
          <w:tcPr>
            <w:tcW w:w="1359"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598D3DBE" w14:textId="75C827ED">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tc>
        <w:tc>
          <w:tcPr>
            <w:tcW w:w="1125"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43DBAE5"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540C3F6A" w:rsidP="7D62830D" w:rsidRDefault="540C3F6A" w14:noSpellErr="1" w14:paraId="43350185" w14:textId="3F66FA09">
            <w:pPr>
              <w:spacing w:after="0" w:line="240" w:lineRule="auto"/>
              <w:jc w:val="center"/>
              <w:rPr>
                <w:color w:val="000000" w:themeColor="text1" w:themeTint="FF" w:themeShade="FF"/>
              </w:rPr>
            </w:pPr>
            <w:r w:rsidRPr="7D62830D" w:rsidR="540C3F6A">
              <w:rPr>
                <w:color w:val="000000" w:themeColor="text1" w:themeTint="FF" w:themeShade="FF"/>
              </w:rPr>
              <w:t>6</w:t>
            </w:r>
          </w:p>
        </w:tc>
        <w:tc>
          <w:tcPr>
            <w:tcW w:w="2841"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00E94C46" w:rsidP="7D62830D" w:rsidRDefault="00E94C46" w14:paraId="11C6EFEB" w14:textId="569DE209">
            <w:pPr>
              <w:pStyle w:val="Normal"/>
              <w:spacing w:after="0" w:line="240" w:lineRule="auto"/>
              <w:jc w:val="center"/>
              <w:rPr>
                <w:rFonts w:ascii="Calibri" w:hAnsi="Calibri" w:eastAsia="Calibri" w:cs="Calibri"/>
                <w:noProof w:val="0"/>
                <w:sz w:val="22"/>
                <w:szCs w:val="22"/>
                <w:lang w:val="tr"/>
              </w:rPr>
            </w:pPr>
            <w:r w:rsidRPr="7D62830D" w:rsidR="540C3F6A">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Geleneksel Fotoğraf Günleri organizasyonu</w:t>
            </w:r>
          </w:p>
        </w:tc>
        <w:tc>
          <w:tcPr>
            <w:tcW w:w="5355" w:type="dxa"/>
            <w:vMerge w:val="restart"/>
            <w:tcBorders>
              <w:top w:val="single" w:color="auto" w:sz="4" w:space="0"/>
              <w:left w:val="single" w:color="000000" w:themeColor="text1" w:sz="4" w:space="0"/>
              <w:bottom w:val="single" w:color="000000" w:themeColor="text1" w:sz="4" w:space="0"/>
              <w:right w:val="single" w:color="000000" w:themeColor="text1" w:sz="4" w:space="0"/>
            </w:tcBorders>
            <w:tcMar/>
            <w:vAlign w:val="center"/>
          </w:tcPr>
          <w:p w:rsidR="00E94C46" w:rsidP="7D62830D" w:rsidRDefault="00E94C46" w14:paraId="21C252CA" w14:textId="01A79E21">
            <w:pPr>
              <w:spacing w:beforeAutospacing="on" w:after="0" w:afterAutospacing="on" w:line="240" w:lineRule="auto"/>
              <w:rPr>
                <w:rFonts w:ascii="Calibri" w:hAnsi="Calibri" w:eastAsia="Calibri" w:cs="Calibri"/>
                <w:noProof w:val="0"/>
                <w:sz w:val="22"/>
                <w:szCs w:val="22"/>
                <w:lang w:val="tr"/>
              </w:rPr>
            </w:pPr>
            <w:r w:rsidRPr="7D62830D" w:rsidR="540C3F6A">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Geleneksel hale gelen Fotoğraf Günleri etkinliğinin bu yıl da gerçekleştirilmesi, organizasyon komitesinin oluşturulması ve takvimin belirlenmesi kararlaştırılmıştır.</w:t>
            </w:r>
          </w:p>
          <w:p w:rsidR="00E94C46" w:rsidRDefault="00E94C46" w14:paraId="17EEB742" w14:textId="7B6C69C8">
            <w:pPr>
              <w:spacing w:after="0" w:line="240" w:lineRule="auto"/>
              <w:jc w:val="center"/>
              <w:rPr>
                <w:color w:val="000000"/>
              </w:rPr>
            </w:pPr>
          </w:p>
        </w:tc>
      </w:tr>
      <w:tr w:rsidR="00550EDC" w:rsidTr="7D62830D" w14:paraId="37373A0A" w14:textId="77777777">
        <w:trPr>
          <w:trHeight w:val="300"/>
        </w:trPr>
        <w:tc>
          <w:tcPr>
            <w:tcW w:w="956" w:type="dxa"/>
            <w:vMerge/>
            <w:tcBorders/>
            <w:tcMar/>
            <w:vAlign w:val="center"/>
          </w:tcPr>
          <w:p w:rsidR="00550EDC" w:rsidRDefault="00550EDC" w14:paraId="55C7E6F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0F5936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824132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AFED4F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D3E05B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F6E17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D873634" w14:textId="77777777">
            <w:pPr>
              <w:spacing w:after="0" w:line="240" w:lineRule="auto"/>
              <w:jc w:val="center"/>
              <w:rPr>
                <w:color w:val="000000"/>
              </w:rPr>
            </w:pPr>
          </w:p>
        </w:tc>
      </w:tr>
      <w:tr w:rsidR="00550EDC" w:rsidTr="7D62830D" w14:paraId="1604637C" w14:textId="77777777">
        <w:trPr>
          <w:trHeight w:val="300"/>
        </w:trPr>
        <w:tc>
          <w:tcPr>
            <w:tcW w:w="956" w:type="dxa"/>
            <w:vMerge/>
            <w:tcBorders/>
            <w:tcMar/>
            <w:vAlign w:val="center"/>
          </w:tcPr>
          <w:p w:rsidR="00550EDC" w:rsidRDefault="00550EDC" w14:paraId="5CBA609B"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5190561"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5BF049BB"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2C496F90"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1849BEFB"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60306A97"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C7600AB" w14:textId="77777777">
            <w:pPr>
              <w:spacing w:after="0" w:line="240" w:lineRule="auto"/>
              <w:rPr>
                <w:rFonts w:ascii="Times New Roman" w:hAnsi="Times New Roman" w:eastAsia="Times New Roman" w:cs="Times New Roman"/>
                <w:sz w:val="20"/>
                <w:szCs w:val="20"/>
              </w:rPr>
            </w:pPr>
          </w:p>
        </w:tc>
      </w:tr>
      <w:tr w:rsidR="00550EDC" w:rsidTr="7D62830D" w14:paraId="22FE76E2" w14:textId="77777777">
        <w:trPr>
          <w:trHeight w:val="300"/>
        </w:trPr>
        <w:tc>
          <w:tcPr>
            <w:tcW w:w="956" w:type="dxa"/>
            <w:vMerge/>
            <w:tcBorders/>
            <w:tcMar/>
            <w:vAlign w:val="center"/>
          </w:tcPr>
          <w:p w:rsidR="00550EDC" w:rsidRDefault="00550EDC" w14:paraId="41694AD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F68D5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3DFD09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C5177D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C6F1DE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DDA82E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2DBBD6A" w14:textId="77777777">
            <w:pPr>
              <w:spacing w:after="0" w:line="240" w:lineRule="auto"/>
              <w:rPr>
                <w:rFonts w:ascii="Times New Roman" w:hAnsi="Times New Roman" w:eastAsia="Times New Roman" w:cs="Times New Roman"/>
                <w:sz w:val="20"/>
                <w:szCs w:val="20"/>
              </w:rPr>
            </w:pPr>
          </w:p>
        </w:tc>
      </w:tr>
      <w:tr w:rsidR="00550EDC" w:rsidTr="7D62830D" w14:paraId="60B2F64A" w14:textId="77777777">
        <w:trPr>
          <w:trHeight w:val="300"/>
        </w:trPr>
        <w:tc>
          <w:tcPr>
            <w:tcW w:w="956" w:type="dxa"/>
            <w:vMerge/>
            <w:tcBorders/>
            <w:tcMar/>
            <w:vAlign w:val="center"/>
          </w:tcPr>
          <w:p w:rsidR="00550EDC" w:rsidRDefault="00550EDC" w14:paraId="17237AB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7289F2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C6F0DC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B70B7B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E444C9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D3AC1F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22F6E9B" w14:textId="77777777">
            <w:pPr>
              <w:spacing w:after="0" w:line="240" w:lineRule="auto"/>
              <w:rPr>
                <w:rFonts w:ascii="Times New Roman" w:hAnsi="Times New Roman" w:eastAsia="Times New Roman" w:cs="Times New Roman"/>
                <w:sz w:val="20"/>
                <w:szCs w:val="20"/>
              </w:rPr>
            </w:pPr>
          </w:p>
        </w:tc>
      </w:tr>
      <w:tr w:rsidR="00550EDC" w:rsidTr="7D62830D" w14:paraId="384055E6" w14:textId="77777777">
        <w:trPr>
          <w:trHeight w:val="300"/>
        </w:trPr>
        <w:tc>
          <w:tcPr>
            <w:tcW w:w="956" w:type="dxa"/>
            <w:vMerge/>
            <w:tcBorders/>
            <w:tcMar/>
            <w:vAlign w:val="center"/>
          </w:tcPr>
          <w:p w:rsidR="00550EDC" w:rsidRDefault="00550EDC" w14:paraId="4C9F67B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A5BF5B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4ED189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6D5F0F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888FF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AD0FD0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E87BBE6" w14:textId="77777777">
            <w:pPr>
              <w:spacing w:after="0" w:line="240" w:lineRule="auto"/>
              <w:rPr>
                <w:rFonts w:ascii="Times New Roman" w:hAnsi="Times New Roman" w:eastAsia="Times New Roman" w:cs="Times New Roman"/>
                <w:sz w:val="20"/>
                <w:szCs w:val="20"/>
              </w:rPr>
            </w:pPr>
          </w:p>
        </w:tc>
      </w:tr>
      <w:tr w:rsidR="00550EDC" w:rsidTr="7D62830D" w14:paraId="0ACAA060"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3B790A6" w:rsidP="7D62830D" w:rsidRDefault="53B790A6" w14:noSpellErr="1" w14:paraId="30BC0BF4" w14:textId="072AAB9C">
            <w:pPr>
              <w:spacing w:after="0" w:line="240" w:lineRule="auto"/>
              <w:jc w:val="center"/>
              <w:rPr>
                <w:color w:val="000000" w:themeColor="text1" w:themeTint="FF" w:themeShade="FF"/>
              </w:rPr>
            </w:pPr>
            <w:r w:rsidRPr="7D62830D" w:rsidR="53B790A6">
              <w:rPr>
                <w:color w:val="000000" w:themeColor="text1" w:themeTint="FF" w:themeShade="FF"/>
              </w:rPr>
              <w:t>4</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0E38D48C" w14:textId="75C827ED">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1F84896F"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6305CAE" w:rsidP="7D62830D" w:rsidRDefault="26305CAE" w14:noSpellErr="1" w14:paraId="44D9AFA7" w14:textId="1B308272">
            <w:pPr>
              <w:spacing w:after="0" w:line="240" w:lineRule="auto"/>
              <w:jc w:val="center"/>
              <w:rPr>
                <w:color w:val="000000" w:themeColor="text1" w:themeTint="FF" w:themeShade="FF"/>
              </w:rPr>
            </w:pPr>
            <w:r w:rsidRPr="7D62830D" w:rsidR="26305CAE">
              <w:rPr>
                <w:color w:val="000000" w:themeColor="text1" w:themeTint="FF" w:themeShade="FF"/>
              </w:rPr>
              <w:t>5</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42789DC1" w14:textId="1DDF90F3">
            <w:pPr>
              <w:pStyle w:val="Normal"/>
              <w:spacing w:beforeAutospacing="on" w:after="0" w:afterAutospacing="on" w:line="240" w:lineRule="auto"/>
              <w:rPr>
                <w:rFonts w:ascii="Times New Roman" w:hAnsi="Times New Roman" w:eastAsia="Times New Roman" w:cs="Times New Roman"/>
                <w:noProof w:val="0"/>
                <w:sz w:val="24"/>
                <w:szCs w:val="24"/>
                <w:lang w:val="tr-TR"/>
              </w:rPr>
            </w:pPr>
            <w:r w:rsidRPr="7D62830D" w:rsidR="26305CAE">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Fakülte sempozyumu</w:t>
            </w:r>
          </w:p>
          <w:p w:rsidR="00550EDC" w:rsidRDefault="00550EDC" w14:paraId="41AE6F66" w14:textId="1A96CB85">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15FF29B7" w14:textId="5CA361EB">
            <w:pPr>
              <w:spacing w:beforeAutospacing="on" w:after="0" w:afterAutospacing="on" w:line="240" w:lineRule="auto"/>
              <w:rPr>
                <w:rFonts w:ascii="Times New Roman" w:hAnsi="Times New Roman" w:eastAsia="Times New Roman" w:cs="Times New Roman"/>
                <w:noProof w:val="0"/>
                <w:sz w:val="24"/>
                <w:szCs w:val="24"/>
                <w:lang w:val="tr-TR"/>
              </w:rPr>
            </w:pPr>
            <w:r w:rsidRPr="7D62830D" w:rsidR="26305CAE">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bünyesinde gerçekleştirilecek sempozyum için ön hazırlıkların yapılması, tarih ve tema önerilerinin bir sonraki toplantıda değerlendirilmesi kararlaştırılmıştır.</w:t>
            </w:r>
          </w:p>
          <w:p w:rsidR="00550EDC" w:rsidRDefault="00550EDC" w14:paraId="5BF461E8" w14:textId="3773FC82">
            <w:pPr>
              <w:spacing w:after="0" w:line="240" w:lineRule="auto"/>
              <w:jc w:val="center"/>
              <w:rPr>
                <w:color w:val="000000"/>
              </w:rPr>
            </w:pPr>
          </w:p>
        </w:tc>
        <w:tc>
          <w:tcPr>
            <w:tcW w:w="160" w:type="dxa"/>
            <w:tcMar/>
            <w:vAlign w:val="center"/>
          </w:tcPr>
          <w:p w:rsidR="00550EDC" w:rsidRDefault="00550EDC" w14:paraId="495CDE58" w14:textId="77777777">
            <w:pPr>
              <w:spacing w:after="0" w:line="240" w:lineRule="auto"/>
              <w:rPr>
                <w:rFonts w:ascii="Times New Roman" w:hAnsi="Times New Roman" w:eastAsia="Times New Roman" w:cs="Times New Roman"/>
                <w:sz w:val="20"/>
                <w:szCs w:val="20"/>
              </w:rPr>
            </w:pPr>
          </w:p>
        </w:tc>
      </w:tr>
      <w:tr w:rsidR="00550EDC" w:rsidTr="7D62830D" w14:paraId="3AE175A5" w14:textId="77777777">
        <w:trPr>
          <w:trHeight w:val="300"/>
        </w:trPr>
        <w:tc>
          <w:tcPr>
            <w:tcW w:w="956" w:type="dxa"/>
            <w:vMerge/>
            <w:tcBorders/>
            <w:tcMar/>
            <w:vAlign w:val="center"/>
          </w:tcPr>
          <w:p w:rsidR="00550EDC" w:rsidRDefault="00550EDC" w14:paraId="1A7744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C8C33E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9B0D8D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07CD1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F8AA4A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4DB979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752B472" w14:textId="77777777">
            <w:pPr>
              <w:spacing w:after="0" w:line="240" w:lineRule="auto"/>
              <w:jc w:val="center"/>
              <w:rPr>
                <w:color w:val="000000"/>
              </w:rPr>
            </w:pPr>
          </w:p>
        </w:tc>
      </w:tr>
      <w:tr w:rsidR="00550EDC" w:rsidTr="7D62830D" w14:paraId="40AC7D92" w14:textId="77777777">
        <w:trPr>
          <w:trHeight w:val="300"/>
        </w:trPr>
        <w:tc>
          <w:tcPr>
            <w:tcW w:w="956" w:type="dxa"/>
            <w:vMerge/>
            <w:tcBorders/>
            <w:tcMar/>
            <w:vAlign w:val="center"/>
          </w:tcPr>
          <w:p w:rsidR="00550EDC" w:rsidRDefault="00550EDC" w14:paraId="766B1B12"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5FA8378"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769244DE"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6468F447"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29703CE8"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51DD6673"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5B01F45" w14:textId="77777777">
            <w:pPr>
              <w:spacing w:after="0" w:line="240" w:lineRule="auto"/>
              <w:rPr>
                <w:rFonts w:ascii="Times New Roman" w:hAnsi="Times New Roman" w:eastAsia="Times New Roman" w:cs="Times New Roman"/>
                <w:sz w:val="20"/>
                <w:szCs w:val="20"/>
              </w:rPr>
            </w:pPr>
          </w:p>
        </w:tc>
      </w:tr>
      <w:tr w:rsidR="00550EDC" w:rsidTr="7D62830D" w14:paraId="3B476380" w14:textId="77777777">
        <w:trPr>
          <w:trHeight w:val="300"/>
        </w:trPr>
        <w:tc>
          <w:tcPr>
            <w:tcW w:w="956" w:type="dxa"/>
            <w:vMerge/>
            <w:tcBorders/>
            <w:tcMar/>
            <w:vAlign w:val="center"/>
          </w:tcPr>
          <w:p w:rsidR="00550EDC" w:rsidRDefault="00550EDC" w14:paraId="345A2C4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26131E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5C5294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7CDCDB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D5970B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B46262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D3166F4" w14:textId="77777777">
            <w:pPr>
              <w:spacing w:after="0" w:line="240" w:lineRule="auto"/>
              <w:rPr>
                <w:rFonts w:ascii="Times New Roman" w:hAnsi="Times New Roman" w:eastAsia="Times New Roman" w:cs="Times New Roman"/>
                <w:sz w:val="20"/>
                <w:szCs w:val="20"/>
              </w:rPr>
            </w:pPr>
          </w:p>
        </w:tc>
      </w:tr>
      <w:tr w:rsidR="00550EDC" w:rsidTr="7D62830D" w14:paraId="25CCFA64" w14:textId="77777777">
        <w:trPr>
          <w:trHeight w:val="300"/>
        </w:trPr>
        <w:tc>
          <w:tcPr>
            <w:tcW w:w="956" w:type="dxa"/>
            <w:vMerge/>
            <w:tcBorders/>
            <w:tcMar/>
            <w:vAlign w:val="center"/>
          </w:tcPr>
          <w:p w:rsidR="00550EDC" w:rsidRDefault="00550EDC" w14:paraId="3CC0FC9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2A6231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A9BF53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C1B98C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9C1A51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4E6910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C55E207" w14:textId="77777777">
            <w:pPr>
              <w:spacing w:after="0" w:line="240" w:lineRule="auto"/>
              <w:rPr>
                <w:rFonts w:ascii="Times New Roman" w:hAnsi="Times New Roman" w:eastAsia="Times New Roman" w:cs="Times New Roman"/>
                <w:sz w:val="20"/>
                <w:szCs w:val="20"/>
              </w:rPr>
            </w:pPr>
          </w:p>
        </w:tc>
      </w:tr>
      <w:tr w:rsidR="00550EDC" w:rsidTr="7D62830D" w14:paraId="0F57C21B" w14:textId="77777777">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66DD1F8D" w:rsidP="7D62830D" w:rsidRDefault="66DD1F8D" w14:noSpellErr="1" w14:paraId="43AFA147" w14:textId="471343D6">
            <w:pPr>
              <w:spacing w:after="0" w:line="240" w:lineRule="auto"/>
              <w:jc w:val="center"/>
              <w:rPr>
                <w:color w:val="000000" w:themeColor="text1" w:themeTint="FF" w:themeShade="FF"/>
              </w:rPr>
            </w:pPr>
            <w:r w:rsidRPr="7D62830D" w:rsidR="66DD1F8D">
              <w:rPr>
                <w:color w:val="000000" w:themeColor="text1" w:themeTint="FF" w:themeShade="FF"/>
              </w:rPr>
              <w:t>4</w:t>
            </w:r>
          </w:p>
        </w:tc>
        <w:tc>
          <w:tcPr>
            <w:tcW w:w="1359" w:type="dxa"/>
            <w:tcBorders>
              <w:top w:val="nil"/>
              <w:left w:val="nil"/>
              <w:bottom w:val="single" w:color="000000" w:themeColor="text1" w:sz="4" w:space="0"/>
              <w:right w:val="single" w:color="000000" w:themeColor="text1" w:sz="4" w:space="0"/>
            </w:tcBorders>
            <w:tcMar/>
            <w:vAlign w:val="center"/>
          </w:tcPr>
          <w:p w:rsidR="7D62830D" w:rsidP="7D62830D" w:rsidRDefault="7D62830D" w14:noSpellErr="1" w14:paraId="102CDAFE" w14:textId="75C827ED">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tc>
        <w:tc>
          <w:tcPr>
            <w:tcW w:w="1125" w:type="dxa"/>
            <w:tcBorders>
              <w:top w:val="nil"/>
              <w:left w:val="nil"/>
              <w:bottom w:val="single" w:color="000000" w:themeColor="text1" w:sz="4" w:space="0"/>
              <w:right w:val="single" w:color="000000" w:themeColor="text1" w:sz="4" w:space="0"/>
            </w:tcBorders>
            <w:tcMar/>
            <w:vAlign w:val="center"/>
          </w:tcPr>
          <w:p w:rsidR="7D62830D" w:rsidP="7D62830D" w:rsidRDefault="7D62830D" w14:paraId="5FE9DE9C"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tcBorders>
              <w:top w:val="nil"/>
              <w:left w:val="nil"/>
              <w:bottom w:val="single" w:color="000000" w:themeColor="text1" w:sz="4" w:space="0"/>
              <w:right w:val="single" w:color="000000" w:themeColor="text1" w:sz="4" w:space="0"/>
            </w:tcBorders>
            <w:tcMar/>
            <w:vAlign w:val="center"/>
          </w:tcPr>
          <w:p w:rsidR="7D62830D" w:rsidP="7D62830D" w:rsidRDefault="7D62830D" w14:noSpellErr="1" w14:paraId="28514427" w14:textId="3E7B0148">
            <w:pPr>
              <w:spacing w:after="0" w:line="240" w:lineRule="auto"/>
              <w:jc w:val="center"/>
              <w:rPr>
                <w:color w:val="000000" w:themeColor="text1" w:themeTint="FF" w:themeShade="FF"/>
              </w:rPr>
            </w:pPr>
            <w:r w:rsidRPr="7D62830D" w:rsidR="7D62830D">
              <w:rPr>
                <w:color w:val="000000" w:themeColor="text1" w:themeTint="FF" w:themeShade="FF"/>
              </w:rPr>
              <w:t>4</w:t>
            </w:r>
          </w:p>
        </w:tc>
        <w:tc>
          <w:tcPr>
            <w:tcW w:w="2841" w:type="dxa"/>
            <w:tcBorders>
              <w:top w:val="nil"/>
              <w:left w:val="nil"/>
              <w:bottom w:val="single" w:color="000000" w:themeColor="text1" w:sz="4" w:space="0"/>
              <w:right w:val="single" w:color="000000" w:themeColor="text1" w:sz="4" w:space="0"/>
            </w:tcBorders>
            <w:tcMar/>
            <w:vAlign w:val="center"/>
          </w:tcPr>
          <w:p w:rsidR="7D62830D" w:rsidP="7D62830D" w:rsidRDefault="7D62830D" w14:paraId="297858FC" w14:textId="24832288">
            <w:pPr>
              <w:spacing w:beforeAutospacing="on" w:afterAutospacing="on" w:line="240" w:lineRule="auto"/>
              <w:rPr>
                <w:rFonts w:ascii="Calibri" w:hAnsi="Calibri" w:eastAsia="Calibri" w:cs="Calibri"/>
                <w:noProof w:val="0"/>
                <w:sz w:val="22"/>
                <w:szCs w:val="22"/>
                <w:lang w:val="tr"/>
              </w:rPr>
            </w:pPr>
            <w:r w:rsidRPr="7D62830D" w:rsidR="7D62830D">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ve bölüm etkinliklerinin planlanması,</w:t>
            </w:r>
          </w:p>
          <w:p w:rsidR="7D62830D" w:rsidP="7D62830D" w:rsidRDefault="7D62830D" w14:paraId="5E0FDB81" w14:textId="1A96CB85">
            <w:pPr>
              <w:spacing w:after="0" w:line="240" w:lineRule="auto"/>
              <w:jc w:val="center"/>
              <w:rPr>
                <w:color w:val="000000" w:themeColor="text1" w:themeTint="FF" w:themeShade="FF"/>
              </w:rPr>
            </w:pPr>
          </w:p>
        </w:tc>
        <w:tc>
          <w:tcPr>
            <w:tcW w:w="5355" w:type="dxa"/>
            <w:tcBorders>
              <w:top w:val="nil"/>
              <w:left w:val="nil"/>
              <w:bottom w:val="single" w:color="000000" w:themeColor="text1" w:sz="4" w:space="0"/>
              <w:right w:val="single" w:color="000000" w:themeColor="text1" w:sz="4" w:space="0"/>
            </w:tcBorders>
            <w:tcMar/>
            <w:vAlign w:val="center"/>
          </w:tcPr>
          <w:p w:rsidR="7D62830D" w:rsidP="7D62830D" w:rsidRDefault="7D62830D" w14:paraId="499931D1" w14:textId="4F7388FA">
            <w:pPr>
              <w:spacing w:beforeAutospacing="on" w:afterAutospacing="on" w:line="240" w:lineRule="auto"/>
              <w:rPr>
                <w:rFonts w:ascii="Calibri" w:hAnsi="Calibri" w:eastAsia="Calibri" w:cs="Calibri"/>
                <w:noProof w:val="0"/>
                <w:sz w:val="22"/>
                <w:szCs w:val="22"/>
                <w:lang w:val="tr"/>
              </w:rPr>
            </w:pPr>
            <w:r w:rsidRPr="7D62830D" w:rsidR="7D62830D">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ve bölüm etkinliklerinin yıllık planlaması gündeme alınmış; etkinlik tarihleri ve sorumlu öğretim üyelerinin belirlenmesi yönünde çalışmaların başlatılmasına karar verilmiştir.</w:t>
            </w:r>
          </w:p>
          <w:p w:rsidR="7D62830D" w:rsidP="7D62830D" w:rsidRDefault="7D62830D" w14:paraId="486F4788" w14:textId="3773FC82">
            <w:pPr>
              <w:spacing w:after="0" w:line="240" w:lineRule="auto"/>
              <w:jc w:val="center"/>
              <w:rPr>
                <w:color w:val="000000" w:themeColor="text1" w:themeTint="FF" w:themeShade="FF"/>
              </w:rPr>
            </w:pPr>
          </w:p>
        </w:tc>
        <w:tc>
          <w:tcPr>
            <w:tcW w:w="160" w:type="dxa"/>
            <w:tcMar/>
            <w:vAlign w:val="center"/>
          </w:tcPr>
          <w:p w:rsidR="00550EDC" w:rsidRDefault="00550EDC" w14:paraId="24F969AC" w14:textId="77777777">
            <w:pPr>
              <w:spacing w:after="0" w:line="240" w:lineRule="auto"/>
              <w:rPr>
                <w:rFonts w:ascii="Times New Roman" w:hAnsi="Times New Roman" w:eastAsia="Times New Roman" w:cs="Times New Roman"/>
                <w:sz w:val="20"/>
                <w:szCs w:val="20"/>
              </w:rPr>
            </w:pPr>
          </w:p>
        </w:tc>
      </w:tr>
      <w:tr w:rsidR="00550EDC" w:rsidTr="7D62830D" w14:paraId="11A8026E"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5920E33" w:rsidP="7D62830D" w:rsidRDefault="75920E33" w14:noSpellErr="1" w14:paraId="210F3254" w14:textId="5E3B651D">
            <w:pPr>
              <w:spacing w:after="0" w:line="240" w:lineRule="auto"/>
              <w:jc w:val="center"/>
              <w:rPr>
                <w:color w:val="000000" w:themeColor="text1" w:themeTint="FF" w:themeShade="FF"/>
              </w:rPr>
            </w:pPr>
            <w:r w:rsidRPr="7D62830D" w:rsidR="75920E33">
              <w:rPr>
                <w:color w:val="000000" w:themeColor="text1" w:themeTint="FF" w:themeShade="FF"/>
              </w:rPr>
              <w:t>4</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0F1CC09B" w14:textId="75C827ED">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CC29E85"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ABEB9DB" w:rsidP="7D62830D" w:rsidRDefault="3ABEB9DB" w14:noSpellErr="1" w14:paraId="5C64BAD0" w14:textId="389C18E3">
            <w:pPr>
              <w:spacing w:after="0" w:line="240" w:lineRule="auto"/>
              <w:jc w:val="center"/>
              <w:rPr>
                <w:color w:val="000000" w:themeColor="text1" w:themeTint="FF" w:themeShade="FF"/>
              </w:rPr>
            </w:pPr>
            <w:r w:rsidRPr="7D62830D" w:rsidR="3ABEB9DB">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FBE1F03" w14:textId="6720A5BD">
            <w:pPr>
              <w:pStyle w:val="Normal"/>
              <w:spacing w:after="0" w:line="240" w:lineRule="auto"/>
              <w:jc w:val="center"/>
              <w:rPr>
                <w:rFonts w:ascii="Calibri" w:hAnsi="Calibri" w:eastAsia="Calibri" w:cs="Calibri"/>
                <w:noProof w:val="0"/>
                <w:sz w:val="22"/>
                <w:szCs w:val="22"/>
                <w:lang w:val="tr"/>
              </w:rPr>
            </w:pPr>
            <w:r w:rsidRPr="7D62830D" w:rsidR="7D62830D">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BİDR (Bölüm İç Değerlendirme Raporu) hazırlık süreci</w:t>
            </w:r>
          </w:p>
          <w:p w:rsidR="7D62830D" w:rsidP="7D62830D" w:rsidRDefault="7D62830D" w14:paraId="1E09D94A" w14:textId="53F8AB99">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E94C46" w:rsidP="7D62830D" w:rsidRDefault="00E94C46" w14:paraId="688BE637" w14:textId="435947FC">
            <w:pPr>
              <w:spacing w:beforeAutospacing="on" w:after="0" w:afterAutospacing="on" w:line="240" w:lineRule="auto"/>
              <w:rPr>
                <w:rFonts w:ascii="Calibri" w:hAnsi="Calibri" w:eastAsia="Calibri" w:cs="Calibri"/>
                <w:noProof w:val="0"/>
                <w:sz w:val="22"/>
                <w:szCs w:val="22"/>
                <w:lang w:val="tr"/>
              </w:rPr>
            </w:pPr>
            <w:r w:rsidRPr="7D62830D" w:rsidR="3671113E">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Bölüm İç Değerlendirme Raporu (BİDR) hazırlık süreci üzerinde durulmuş, her bölümün katkı sağlayacağı bir raporun hazırlanmasına karar verilmiştir.</w:t>
            </w:r>
          </w:p>
          <w:p w:rsidR="00E94C46" w:rsidRDefault="00E94C46" w14:paraId="7914B2F8" w14:textId="54B89631">
            <w:pPr>
              <w:spacing w:after="0" w:line="240" w:lineRule="auto"/>
              <w:jc w:val="center"/>
              <w:rPr>
                <w:color w:val="000000"/>
              </w:rPr>
            </w:pPr>
          </w:p>
        </w:tc>
        <w:tc>
          <w:tcPr>
            <w:tcW w:w="160" w:type="dxa"/>
            <w:tcMar/>
            <w:vAlign w:val="center"/>
          </w:tcPr>
          <w:p w:rsidR="00550EDC" w:rsidRDefault="00550EDC" w14:paraId="2A22BC8C" w14:textId="77777777">
            <w:pPr>
              <w:spacing w:after="0" w:line="240" w:lineRule="auto"/>
              <w:rPr>
                <w:rFonts w:ascii="Times New Roman" w:hAnsi="Times New Roman" w:eastAsia="Times New Roman" w:cs="Times New Roman"/>
                <w:sz w:val="20"/>
                <w:szCs w:val="20"/>
              </w:rPr>
            </w:pPr>
          </w:p>
        </w:tc>
      </w:tr>
      <w:tr w:rsidR="00550EDC" w:rsidTr="7D62830D" w14:paraId="33AB6379" w14:textId="77777777">
        <w:trPr>
          <w:trHeight w:val="300"/>
        </w:trPr>
        <w:tc>
          <w:tcPr>
            <w:tcW w:w="956" w:type="dxa"/>
            <w:vMerge/>
            <w:tcBorders/>
            <w:tcMar/>
            <w:vAlign w:val="center"/>
          </w:tcPr>
          <w:p w:rsidR="00550EDC" w:rsidRDefault="00550EDC" w14:paraId="7571F8F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068449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B1C254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1CE04A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794826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75BBB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538EB65" w14:textId="77777777">
            <w:pPr>
              <w:spacing w:after="0" w:line="240" w:lineRule="auto"/>
              <w:jc w:val="center"/>
              <w:rPr>
                <w:color w:val="000000"/>
              </w:rPr>
            </w:pPr>
          </w:p>
        </w:tc>
      </w:tr>
      <w:tr w:rsidR="00550EDC" w:rsidTr="7D62830D" w14:paraId="62C93B86" w14:textId="77777777">
        <w:trPr>
          <w:trHeight w:val="300"/>
        </w:trPr>
        <w:tc>
          <w:tcPr>
            <w:tcW w:w="956" w:type="dxa"/>
            <w:vMerge/>
            <w:tcBorders/>
            <w:tcMar/>
            <w:vAlign w:val="center"/>
          </w:tcPr>
          <w:p w:rsidR="00550EDC" w:rsidRDefault="00550EDC" w14:paraId="5113F45E"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592AB12"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66B97ABF"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74A6EDD7"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42FF45FE"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562D08E6"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8BB416A" w14:textId="77777777">
            <w:pPr>
              <w:spacing w:after="0" w:line="240" w:lineRule="auto"/>
              <w:rPr>
                <w:rFonts w:ascii="Times New Roman" w:hAnsi="Times New Roman" w:eastAsia="Times New Roman" w:cs="Times New Roman"/>
                <w:sz w:val="20"/>
                <w:szCs w:val="20"/>
              </w:rPr>
            </w:pPr>
          </w:p>
        </w:tc>
      </w:tr>
      <w:tr w:rsidR="00550EDC" w:rsidTr="7D62830D" w14:paraId="5D1CB7DA" w14:textId="77777777">
        <w:trPr>
          <w:trHeight w:val="300"/>
        </w:trPr>
        <w:tc>
          <w:tcPr>
            <w:tcW w:w="956" w:type="dxa"/>
            <w:vMerge/>
            <w:tcBorders/>
            <w:tcMar/>
            <w:vAlign w:val="center"/>
          </w:tcPr>
          <w:p w:rsidR="00550EDC" w:rsidRDefault="00550EDC" w14:paraId="5CFD707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1D0C84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19FD1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B3A3A8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3E31A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A81CCC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0991DE6" w14:textId="77777777">
            <w:pPr>
              <w:spacing w:after="0" w:line="240" w:lineRule="auto"/>
              <w:rPr>
                <w:rFonts w:ascii="Times New Roman" w:hAnsi="Times New Roman" w:eastAsia="Times New Roman" w:cs="Times New Roman"/>
                <w:sz w:val="20"/>
                <w:szCs w:val="20"/>
              </w:rPr>
            </w:pPr>
          </w:p>
        </w:tc>
      </w:tr>
      <w:tr w:rsidR="00550EDC" w:rsidTr="7D62830D" w14:paraId="24E6E54C" w14:textId="77777777">
        <w:trPr>
          <w:trHeight w:val="300"/>
        </w:trPr>
        <w:tc>
          <w:tcPr>
            <w:tcW w:w="956" w:type="dxa"/>
            <w:vMerge/>
            <w:tcBorders/>
            <w:tcMar/>
            <w:vAlign w:val="center"/>
          </w:tcPr>
          <w:p w:rsidR="00550EDC" w:rsidRDefault="00550EDC" w14:paraId="31C601F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446E79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F2EFA1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83D690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6F3D4C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33724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585B112" w14:textId="77777777">
            <w:pPr>
              <w:spacing w:after="0" w:line="240" w:lineRule="auto"/>
              <w:rPr>
                <w:rFonts w:ascii="Times New Roman" w:hAnsi="Times New Roman" w:eastAsia="Times New Roman" w:cs="Times New Roman"/>
                <w:sz w:val="20"/>
                <w:szCs w:val="20"/>
              </w:rPr>
            </w:pPr>
          </w:p>
        </w:tc>
      </w:tr>
      <w:tr w:rsidR="00550EDC" w:rsidTr="7D62830D" w14:paraId="2CEB189A"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F7EEDF4" w:rsidP="7D62830D" w:rsidRDefault="3F7EEDF4" w14:noSpellErr="1" w14:paraId="08FD854E" w14:textId="4D0C82FC">
            <w:pPr>
              <w:spacing w:after="0" w:line="240" w:lineRule="auto"/>
              <w:jc w:val="center"/>
              <w:rPr>
                <w:color w:val="000000" w:themeColor="text1" w:themeTint="FF" w:themeShade="FF"/>
              </w:rPr>
            </w:pPr>
            <w:r w:rsidRPr="7D62830D" w:rsidR="3F7EEDF4">
              <w:rPr>
                <w:color w:val="000000" w:themeColor="text1" w:themeTint="FF" w:themeShade="FF"/>
              </w:rPr>
              <w:t>4</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06811650" w14:textId="75C827ED">
            <w:pPr>
              <w:spacing w:after="0" w:line="240" w:lineRule="auto"/>
              <w:jc w:val="center"/>
              <w:rPr>
                <w:b w:val="1"/>
                <w:bCs w:val="1"/>
                <w:color w:val="000000" w:themeColor="text1" w:themeTint="FF" w:themeShade="FF"/>
              </w:rPr>
            </w:pPr>
            <w:r w:rsidRPr="7D62830D" w:rsidR="7D62830D">
              <w:rPr>
                <w:b w:val="1"/>
                <w:bCs w:val="1"/>
                <w:color w:val="000000" w:themeColor="text1" w:themeTint="FF" w:themeShade="FF"/>
              </w:rPr>
              <w:t>07.10.2025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555E539D"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pPr>
            <w:r w:rsidRPr="7D62830D" w:rsidR="7D62830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16E2C213" w14:textId="549BF3E9">
            <w:pPr>
              <w:spacing w:after="0" w:line="240" w:lineRule="auto"/>
              <w:jc w:val="center"/>
              <w:rPr>
                <w:color w:val="000000" w:themeColor="text1" w:themeTint="FF" w:themeShade="FF"/>
              </w:rPr>
            </w:pPr>
            <w:r w:rsidRPr="7D62830D" w:rsidR="7D62830D">
              <w:rPr>
                <w:color w:val="000000" w:themeColor="text1" w:themeTint="FF" w:themeShade="FF"/>
              </w:rPr>
              <w:t>2</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4B71224" w:rsidP="7D62830D" w:rsidRDefault="64B71224" w14:paraId="315FD67C" w14:textId="7BD3D272">
            <w:pPr>
              <w:spacing w:beforeAutospacing="on" w:afterAutospacing="on" w:line="240" w:lineRule="auto"/>
              <w:rPr>
                <w:rFonts w:ascii="Times New Roman" w:hAnsi="Times New Roman" w:eastAsia="Times New Roman" w:cs="Times New Roman"/>
                <w:noProof w:val="0"/>
                <w:sz w:val="24"/>
                <w:szCs w:val="24"/>
                <w:lang w:val="tr-TR"/>
              </w:rPr>
            </w:pPr>
            <w:r w:rsidRPr="7D62830D" w:rsidR="64B71224">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kurulları ile ilgili karar ve düzenlemeler</w:t>
            </w:r>
          </w:p>
          <w:p w:rsidR="7D62830D" w:rsidP="7D62830D" w:rsidRDefault="7D62830D" w14:paraId="6C6D15C2" w14:textId="0E775792">
            <w:pPr>
              <w:pStyle w:val="Normal"/>
              <w:spacing w:after="0" w:line="240" w:lineRule="auto"/>
              <w:jc w:val="center"/>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pPr>
          </w:p>
          <w:p w:rsidR="7D62830D" w:rsidP="7D62830D" w:rsidRDefault="7D62830D" w14:paraId="643B9B76" w14:textId="53F8AB99">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FB3073D" w14:textId="0A809241">
            <w:pPr>
              <w:spacing w:beforeAutospacing="on" w:after="0" w:afterAutospacing="on" w:line="240" w:lineRule="auto"/>
              <w:rPr>
                <w:rFonts w:ascii="Times New Roman" w:hAnsi="Times New Roman" w:eastAsia="Times New Roman" w:cs="Times New Roman"/>
                <w:noProof w:val="0"/>
                <w:sz w:val="24"/>
                <w:szCs w:val="24"/>
                <w:lang w:val="tr-TR"/>
              </w:rPr>
            </w:pPr>
            <w:r w:rsidRPr="7D62830D" w:rsidR="64B71224">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kurullarıyla ilgili mevcut karar ve düzenlemelerin gözden geçirilmesi ve gerekli güncellemelerin yapılması kararlaştırılmıştır.</w:t>
            </w:r>
          </w:p>
          <w:p w:rsidR="00550EDC" w:rsidP="7D62830D" w:rsidRDefault="00550EDC" w14:paraId="1F4DEA77" w14:textId="4B3C6EDA">
            <w:pPr>
              <w:pStyle w:val="Normal"/>
              <w:spacing w:after="0" w:line="240" w:lineRule="auto"/>
              <w:jc w:val="center"/>
              <w:rPr>
                <w:rStyle w:val="s1"/>
                <w:rFonts w:ascii="Times New Roman" w:hAnsi="Times New Roman" w:eastAsia="Times New Roman" w:cs="Times New Roman"/>
                <w:b w:val="0"/>
                <w:bCs w:val="0"/>
                <w:i w:val="0"/>
                <w:iCs w:val="0"/>
                <w:caps w:val="0"/>
                <w:smallCaps w:val="0"/>
                <w:strike w:val="0"/>
                <w:dstrike w:val="0"/>
                <w:noProof w:val="0"/>
                <w:color w:val="000000"/>
                <w:sz w:val="24"/>
                <w:szCs w:val="24"/>
                <w:u w:val="none"/>
                <w:lang w:val="tr-TR"/>
              </w:rPr>
            </w:pPr>
          </w:p>
        </w:tc>
        <w:tc>
          <w:tcPr>
            <w:tcW w:w="160" w:type="dxa"/>
            <w:tcMar/>
            <w:vAlign w:val="center"/>
          </w:tcPr>
          <w:p w:rsidR="00550EDC" w:rsidRDefault="00550EDC" w14:paraId="0B2887B6" w14:textId="77777777">
            <w:pPr>
              <w:spacing w:after="0" w:line="240" w:lineRule="auto"/>
              <w:rPr>
                <w:rFonts w:ascii="Times New Roman" w:hAnsi="Times New Roman" w:eastAsia="Times New Roman" w:cs="Times New Roman"/>
                <w:sz w:val="20"/>
                <w:szCs w:val="20"/>
              </w:rPr>
            </w:pPr>
          </w:p>
        </w:tc>
      </w:tr>
      <w:tr w:rsidR="00550EDC" w:rsidTr="7D62830D" w14:paraId="63749409" w14:textId="77777777">
        <w:trPr>
          <w:trHeight w:val="300"/>
        </w:trPr>
        <w:tc>
          <w:tcPr>
            <w:tcW w:w="956" w:type="dxa"/>
            <w:vMerge/>
            <w:tcBorders/>
            <w:tcMar/>
            <w:vAlign w:val="center"/>
          </w:tcPr>
          <w:p w:rsidR="00550EDC" w:rsidRDefault="00550EDC" w14:paraId="521B8A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597D10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C3AB8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3CCD65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4469DB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41E645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CFBD057" w14:textId="77777777">
            <w:pPr>
              <w:spacing w:after="0" w:line="240" w:lineRule="auto"/>
              <w:jc w:val="center"/>
              <w:rPr>
                <w:color w:val="000000"/>
              </w:rPr>
            </w:pPr>
          </w:p>
        </w:tc>
      </w:tr>
      <w:tr w:rsidR="00550EDC" w:rsidTr="7D62830D" w14:paraId="285122C4" w14:textId="77777777">
        <w:trPr>
          <w:trHeight w:val="300"/>
        </w:trPr>
        <w:tc>
          <w:tcPr>
            <w:tcW w:w="956" w:type="dxa"/>
            <w:vMerge/>
            <w:tcBorders/>
            <w:tcMar/>
            <w:vAlign w:val="center"/>
          </w:tcPr>
          <w:p w:rsidR="00550EDC" w:rsidRDefault="00550EDC" w14:paraId="0A6015FC"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23380990"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37D3A8D0"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4E0002B0"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7173EC95"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747F762"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6EEA29C3" w14:textId="77777777">
            <w:pPr>
              <w:spacing w:after="0" w:line="240" w:lineRule="auto"/>
              <w:rPr>
                <w:rFonts w:ascii="Times New Roman" w:hAnsi="Times New Roman" w:eastAsia="Times New Roman" w:cs="Times New Roman"/>
                <w:sz w:val="20"/>
                <w:szCs w:val="20"/>
              </w:rPr>
            </w:pPr>
          </w:p>
        </w:tc>
      </w:tr>
      <w:tr w:rsidR="00550EDC" w:rsidTr="7D62830D" w14:paraId="1636D874" w14:textId="77777777">
        <w:trPr>
          <w:trHeight w:val="300"/>
        </w:trPr>
        <w:tc>
          <w:tcPr>
            <w:tcW w:w="956" w:type="dxa"/>
            <w:vMerge/>
            <w:tcBorders/>
            <w:tcMar/>
            <w:vAlign w:val="center"/>
          </w:tcPr>
          <w:p w:rsidR="00550EDC" w:rsidRDefault="00550EDC" w14:paraId="4BAF75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54211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2A0FA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4B1E35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76AFF0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EC6B6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86217C5" w14:textId="77777777">
            <w:pPr>
              <w:spacing w:after="0" w:line="240" w:lineRule="auto"/>
              <w:rPr>
                <w:rFonts w:ascii="Times New Roman" w:hAnsi="Times New Roman" w:eastAsia="Times New Roman" w:cs="Times New Roman"/>
                <w:sz w:val="20"/>
                <w:szCs w:val="20"/>
              </w:rPr>
            </w:pPr>
          </w:p>
        </w:tc>
      </w:tr>
      <w:tr w:rsidR="00550EDC" w:rsidTr="7D62830D" w14:paraId="11B01EA7" w14:textId="77777777">
        <w:trPr>
          <w:trHeight w:val="300"/>
        </w:trPr>
        <w:tc>
          <w:tcPr>
            <w:tcW w:w="956" w:type="dxa"/>
            <w:vMerge/>
            <w:tcBorders/>
            <w:tcMar/>
            <w:vAlign w:val="center"/>
          </w:tcPr>
          <w:p w:rsidR="00550EDC" w:rsidRDefault="00550EDC" w14:paraId="511AA59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64F8E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521C0F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AF3B09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1C9B4C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228BA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F844DF8" w14:textId="77777777">
            <w:pPr>
              <w:spacing w:after="0" w:line="240" w:lineRule="auto"/>
              <w:rPr>
                <w:rFonts w:ascii="Times New Roman" w:hAnsi="Times New Roman" w:eastAsia="Times New Roman" w:cs="Times New Roman"/>
                <w:sz w:val="20"/>
                <w:szCs w:val="20"/>
              </w:rPr>
            </w:pPr>
          </w:p>
        </w:tc>
      </w:tr>
      <w:tr w:rsidR="00550EDC" w:rsidTr="7D62830D" w14:paraId="09951CAF" w14:textId="77777777">
        <w:trPr>
          <w:trHeight w:val="300"/>
        </w:trPr>
        <w:tc>
          <w:tcPr>
            <w:tcW w:w="956" w:type="dxa"/>
            <w:vMerge/>
            <w:tcBorders/>
            <w:tcMar/>
            <w:vAlign w:val="center"/>
          </w:tcPr>
          <w:p w:rsidR="00550EDC" w:rsidRDefault="00550EDC" w14:paraId="2C94B46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FD89A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3A0496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72CDB1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EDD158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28FF3F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7906590" w14:textId="77777777">
            <w:pPr>
              <w:spacing w:after="0" w:line="240" w:lineRule="auto"/>
              <w:rPr>
                <w:rFonts w:ascii="Times New Roman" w:hAnsi="Times New Roman" w:eastAsia="Times New Roman" w:cs="Times New Roman"/>
                <w:sz w:val="20"/>
                <w:szCs w:val="20"/>
              </w:rPr>
            </w:pPr>
          </w:p>
        </w:tc>
      </w:tr>
      <w:tr w:rsidR="00550EDC" w:rsidTr="7D62830D" w14:paraId="30B1A4A0" w14:textId="77777777">
        <w:trPr>
          <w:trHeight w:val="300"/>
        </w:trPr>
        <w:tc>
          <w:tcPr>
            <w:tcW w:w="956" w:type="dxa"/>
            <w:vMerge/>
            <w:tcBorders/>
            <w:tcMar/>
            <w:vAlign w:val="center"/>
          </w:tcPr>
          <w:p w:rsidR="00550EDC" w:rsidRDefault="00550EDC" w14:paraId="387A111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DEF271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ABBF8A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83FAB5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D9DD0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A48FDF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D437A24" w14:textId="77777777">
            <w:pPr>
              <w:spacing w:after="0" w:line="240" w:lineRule="auto"/>
              <w:rPr>
                <w:rFonts w:ascii="Times New Roman" w:hAnsi="Times New Roman" w:eastAsia="Times New Roman" w:cs="Times New Roman"/>
                <w:sz w:val="20"/>
                <w:szCs w:val="20"/>
              </w:rPr>
            </w:pPr>
          </w:p>
        </w:tc>
      </w:tr>
      <w:tr w:rsidR="00550EDC" w:rsidTr="7D62830D" w14:paraId="3E20450C" w14:textId="77777777">
        <w:trPr>
          <w:trHeight w:val="300"/>
        </w:trPr>
        <w:tc>
          <w:tcPr>
            <w:tcW w:w="956" w:type="dxa"/>
            <w:vMerge/>
            <w:tcBorders/>
            <w:tcMar/>
            <w:vAlign w:val="center"/>
          </w:tcPr>
          <w:p w:rsidR="00550EDC" w:rsidRDefault="00550EDC" w14:paraId="2A05570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9E89DA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BF40D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CB76D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3F46EF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35187D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9D43C75" w14:textId="77777777">
            <w:pPr>
              <w:spacing w:after="0" w:line="240" w:lineRule="auto"/>
              <w:rPr>
                <w:rFonts w:ascii="Times New Roman" w:hAnsi="Times New Roman" w:eastAsia="Times New Roman" w:cs="Times New Roman"/>
                <w:sz w:val="20"/>
                <w:szCs w:val="20"/>
              </w:rPr>
            </w:pPr>
          </w:p>
        </w:tc>
      </w:tr>
      <w:tr w:rsidR="00550EDC" w:rsidTr="7D62830D" w14:paraId="4886C6EA" w14:textId="77777777">
        <w:trPr>
          <w:trHeight w:val="300"/>
        </w:trPr>
        <w:tc>
          <w:tcPr>
            <w:tcW w:w="956" w:type="dxa"/>
            <w:vMerge/>
            <w:tcBorders/>
            <w:tcMar/>
            <w:vAlign w:val="center"/>
          </w:tcPr>
          <w:p w:rsidR="00550EDC" w:rsidRDefault="00550EDC" w14:paraId="7705B07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04F3C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ADDD0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A9E75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C08AD4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3EC3D6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8FBA21B" w14:textId="77777777">
            <w:pPr>
              <w:spacing w:after="0" w:line="240" w:lineRule="auto"/>
              <w:rPr>
                <w:rFonts w:ascii="Times New Roman" w:hAnsi="Times New Roman" w:eastAsia="Times New Roman" w:cs="Times New Roman"/>
                <w:sz w:val="20"/>
                <w:szCs w:val="20"/>
              </w:rPr>
            </w:pPr>
          </w:p>
        </w:tc>
      </w:tr>
      <w:tr w:rsidR="00550EDC" w:rsidTr="7D62830D" w14:paraId="4332F406" w14:textId="77777777">
        <w:trPr>
          <w:trHeight w:val="300"/>
        </w:trPr>
        <w:tc>
          <w:tcPr>
            <w:tcW w:w="956" w:type="dxa"/>
            <w:vMerge/>
            <w:tcBorders/>
            <w:tcMar/>
            <w:vAlign w:val="center"/>
          </w:tcPr>
          <w:p w:rsidR="00550EDC" w:rsidRDefault="00550EDC" w14:paraId="7589E86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6A6B3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4450DA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829E9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AF977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F660ED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954544D" w14:textId="77777777">
            <w:pPr>
              <w:spacing w:after="0" w:line="240" w:lineRule="auto"/>
              <w:rPr>
                <w:rFonts w:ascii="Times New Roman" w:hAnsi="Times New Roman" w:eastAsia="Times New Roman" w:cs="Times New Roman"/>
                <w:sz w:val="20"/>
                <w:szCs w:val="20"/>
              </w:rPr>
            </w:pPr>
          </w:p>
        </w:tc>
      </w:tr>
      <w:tr w:rsidR="00550EDC" w:rsidTr="7D62830D" w14:paraId="6F1C5F48"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14C87328" w14:noSpellErr="1" w14:textId="172F2CF4">
            <w:pPr>
              <w:spacing w:after="0" w:line="240" w:lineRule="auto"/>
              <w:jc w:val="center"/>
              <w:rPr>
                <w:color w:val="000000"/>
              </w:rPr>
            </w:pPr>
            <w:r w:rsidRPr="7D62830D" w:rsidR="4D446B3D">
              <w:rPr>
                <w:color w:val="000000" w:themeColor="text1" w:themeTint="FF" w:themeShade="FF"/>
              </w:rPr>
              <w:t>4</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68F68B5D" w14:noSpellErr="1" w14:textId="75C827ED">
            <w:pPr>
              <w:spacing w:after="0" w:line="240" w:lineRule="auto"/>
              <w:jc w:val="center"/>
              <w:rPr>
                <w:b w:val="1"/>
                <w:bCs w:val="1"/>
                <w:color w:val="000000"/>
              </w:rPr>
            </w:pPr>
            <w:r w:rsidRPr="7D62830D" w:rsidR="15CB2079">
              <w:rPr>
                <w:b w:val="1"/>
                <w:bCs w:val="1"/>
                <w:color w:val="000000" w:themeColor="text1" w:themeTint="FF" w:themeShade="FF"/>
              </w:rPr>
              <w:t>07.10.2025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54D53B6" w14:textId="6D513B5B">
            <w:pPr>
              <w:pStyle w:val="Normal"/>
              <w:spacing w:after="0" w:line="240" w:lineRule="auto"/>
              <w:jc w:val="center"/>
              <w:rPr>
                <w:rFonts w:ascii="Calibri" w:hAnsi="Calibri" w:eastAsia="Calibri" w:cs="Calibri" w:asciiTheme="minorAscii" w:hAnsiTheme="minorAscii" w:eastAsiaTheme="minorAscii" w:cstheme="minorAscii"/>
                <w:b w:val="0"/>
                <w:bCs w:val="0"/>
                <w:i w:val="0"/>
                <w:iCs w:val="0"/>
                <w:caps w:val="0"/>
                <w:smallCaps w:val="0"/>
                <w:noProof w:val="0"/>
                <w:color w:val="000000"/>
                <w:sz w:val="19"/>
                <w:szCs w:val="19"/>
                <w:lang w:val="tr"/>
              </w:rPr>
            </w:pPr>
            <w:r w:rsidRPr="7D62830D" w:rsidR="15CB2079">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19"/>
                <w:szCs w:val="19"/>
                <w:lang w:val="tr"/>
              </w:rPr>
              <w:t>15</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129160A9" w14:noSpellErr="1" w14:textId="77AE256A">
            <w:pPr>
              <w:spacing w:after="0" w:line="240" w:lineRule="auto"/>
              <w:jc w:val="center"/>
              <w:rPr>
                <w:color w:val="000000"/>
              </w:rPr>
            </w:pPr>
            <w:r w:rsidRPr="7D62830D" w:rsidR="6702CFDE">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6409099E" w14:textId="44808BBF">
            <w:pPr>
              <w:pStyle w:val="Normal"/>
              <w:spacing w:after="0" w:line="240" w:lineRule="auto"/>
              <w:jc w:val="center"/>
              <w:rPr>
                <w:rFonts w:ascii="Calibri" w:hAnsi="Calibri" w:eastAsia="Calibri" w:cs="Calibri"/>
                <w:noProof w:val="0"/>
                <w:sz w:val="22"/>
                <w:szCs w:val="22"/>
                <w:lang w:val="tr"/>
              </w:rPr>
            </w:pPr>
            <w:r w:rsidRPr="7D62830D" w:rsidR="2CC75293">
              <w:rPr>
                <w:rStyle w:val="s1"/>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tr-TR"/>
              </w:rPr>
              <w:t>Fakülte kurulları ile ilgili karar ve düzenlemeler</w:t>
            </w:r>
          </w:p>
          <w:p w:rsidR="00550EDC" w:rsidRDefault="00550EDC" w14:paraId="6E35EA51" w14:textId="18265162">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1D6C2FA2" w14:textId="27C0DC62">
            <w:pPr>
              <w:spacing w:beforeAutospacing="on" w:after="0" w:afterAutospacing="on" w:line="240" w:lineRule="auto"/>
              <w:rPr>
                <w:rFonts w:ascii="Calibri" w:hAnsi="Calibri" w:eastAsia="Calibri" w:cs="Calibri"/>
                <w:noProof w:val="0"/>
                <w:sz w:val="22"/>
                <w:szCs w:val="22"/>
                <w:lang w:val="tr"/>
              </w:rPr>
            </w:pPr>
            <w:r w:rsidRPr="7D62830D" w:rsidR="6702CFDE">
              <w:rPr>
                <w:rStyle w:val="s1"/>
                <w:rFonts w:ascii="Times New Roman" w:hAnsi="Times New Roman" w:eastAsia="Times New Roman" w:cs="Times New Roman"/>
                <w:b w:val="0"/>
                <w:bCs w:val="0"/>
                <w:i w:val="0"/>
                <w:iCs w:val="0"/>
                <w:caps w:val="0"/>
                <w:smallCaps w:val="0"/>
                <w:noProof w:val="0"/>
                <w:color w:val="000000" w:themeColor="text1" w:themeTint="FF" w:themeShade="FF"/>
                <w:sz w:val="24"/>
                <w:szCs w:val="24"/>
                <w:lang w:val="tr-TR"/>
              </w:rPr>
              <w:t>Fakülte 1. sınıf öğrencileri için düzenlenecek oryantasyon organizasyonu görüşülmüş, etkinliğin tüm bölümlerin katılımıyla 10 Ekim 2025 Cuma günü 11.30–13.30 saatleri arasında Turuncu Salonda gerçekleştirilmesine oybirliğiyle karar verilmiştir.</w:t>
            </w:r>
          </w:p>
          <w:p w:rsidR="00550EDC" w:rsidRDefault="00550EDC" w14:paraId="256B04BD" w14:textId="210D2325">
            <w:pPr>
              <w:spacing w:after="0" w:line="240" w:lineRule="auto"/>
              <w:jc w:val="center"/>
              <w:rPr>
                <w:color w:val="000000"/>
              </w:rPr>
            </w:pPr>
          </w:p>
        </w:tc>
        <w:tc>
          <w:tcPr>
            <w:tcW w:w="160" w:type="dxa"/>
            <w:tcMar/>
            <w:vAlign w:val="center"/>
          </w:tcPr>
          <w:p w:rsidR="00550EDC" w:rsidRDefault="00550EDC" w14:paraId="15A17BF0" w14:textId="77777777">
            <w:pPr>
              <w:spacing w:after="0" w:line="240" w:lineRule="auto"/>
              <w:rPr>
                <w:rFonts w:ascii="Times New Roman" w:hAnsi="Times New Roman" w:eastAsia="Times New Roman" w:cs="Times New Roman"/>
                <w:sz w:val="20"/>
                <w:szCs w:val="20"/>
              </w:rPr>
            </w:pPr>
          </w:p>
        </w:tc>
      </w:tr>
      <w:tr w:rsidR="00550EDC" w:rsidTr="7D62830D" w14:paraId="1E38FB89" w14:textId="77777777">
        <w:trPr>
          <w:trHeight w:val="300"/>
        </w:trPr>
        <w:tc>
          <w:tcPr>
            <w:tcW w:w="956" w:type="dxa"/>
            <w:vMerge/>
            <w:tcBorders/>
            <w:tcMar/>
            <w:vAlign w:val="center"/>
          </w:tcPr>
          <w:p w:rsidR="00550EDC" w:rsidRDefault="00550EDC" w14:paraId="2E8036B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7C07B3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E442AF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8326B0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141B9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17BECA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A335461" w14:textId="77777777">
            <w:pPr>
              <w:spacing w:after="0" w:line="240" w:lineRule="auto"/>
              <w:jc w:val="center"/>
              <w:rPr>
                <w:color w:val="000000"/>
              </w:rPr>
            </w:pPr>
          </w:p>
        </w:tc>
      </w:tr>
      <w:tr w:rsidR="00550EDC" w:rsidTr="7D62830D" w14:paraId="3675BE0D" w14:textId="77777777">
        <w:trPr>
          <w:trHeight w:val="300"/>
        </w:trPr>
        <w:tc>
          <w:tcPr>
            <w:tcW w:w="956" w:type="dxa"/>
            <w:vMerge/>
            <w:tcBorders/>
            <w:tcMar/>
            <w:vAlign w:val="center"/>
          </w:tcPr>
          <w:p w:rsidR="00550EDC" w:rsidRDefault="00550EDC" w14:paraId="0B1678A3"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81EABBA"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4BAEE658"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0FC7ADD7"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7A64CBD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7ED2D43"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0EE0655" w14:textId="77777777">
            <w:pPr>
              <w:spacing w:after="0" w:line="240" w:lineRule="auto"/>
              <w:rPr>
                <w:rFonts w:ascii="Times New Roman" w:hAnsi="Times New Roman" w:eastAsia="Times New Roman" w:cs="Times New Roman"/>
                <w:sz w:val="20"/>
                <w:szCs w:val="20"/>
              </w:rPr>
            </w:pPr>
          </w:p>
        </w:tc>
      </w:tr>
      <w:tr w:rsidR="00550EDC" w:rsidTr="7D62830D" w14:paraId="3FC2D823" w14:textId="77777777">
        <w:trPr>
          <w:trHeight w:val="300"/>
        </w:trPr>
        <w:tc>
          <w:tcPr>
            <w:tcW w:w="956" w:type="dxa"/>
            <w:vMerge/>
            <w:tcBorders/>
            <w:tcMar/>
            <w:vAlign w:val="center"/>
          </w:tcPr>
          <w:p w:rsidR="00550EDC" w:rsidRDefault="00550EDC" w14:paraId="5E08C4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155091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649F12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DB5111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65CF0A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689F0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4DAFA57" w14:textId="77777777">
            <w:pPr>
              <w:spacing w:after="0" w:line="240" w:lineRule="auto"/>
              <w:rPr>
                <w:rFonts w:ascii="Times New Roman" w:hAnsi="Times New Roman" w:eastAsia="Times New Roman" w:cs="Times New Roman"/>
                <w:sz w:val="20"/>
                <w:szCs w:val="20"/>
              </w:rPr>
            </w:pPr>
          </w:p>
        </w:tc>
      </w:tr>
      <w:tr w:rsidR="00550EDC" w:rsidTr="7D62830D" w14:paraId="433CAD84"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30EA8C36" w14:noSpellErr="1" w14:textId="60165C54">
            <w:pPr>
              <w:spacing w:after="0" w:line="240" w:lineRule="auto"/>
              <w:jc w:val="center"/>
              <w:rPr>
                <w:b w:val="1"/>
                <w:bCs w:val="1"/>
                <w:color w:val="000000"/>
              </w:rPr>
            </w:pPr>
            <w:r w:rsidRPr="7D62830D" w:rsidR="378F59CB">
              <w:rPr>
                <w:b w:val="1"/>
                <w:bCs w:val="1"/>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B64CE10" w14:textId="3EFDED0D">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1E0820D8" w14:textId="456B0F24">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2BE51F2E" w14:textId="62950F4D">
            <w:pPr>
              <w:spacing w:after="0" w:line="240" w:lineRule="auto"/>
              <w:jc w:val="center"/>
              <w:rPr>
                <w:color w:val="000000" w:themeColor="text1" w:themeTint="FF" w:themeShade="FF"/>
              </w:rPr>
            </w:pPr>
            <w:r w:rsidRPr="7D62830D" w:rsidR="7D62830D">
              <w:rPr>
                <w:color w:val="000000" w:themeColor="text1" w:themeTint="FF" w:themeShade="FF"/>
              </w:rPr>
              <w:t>1</w:t>
            </w:r>
            <w:r w:rsidRPr="7D62830D" w:rsidR="13504DF2">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6F1EF3F" w:rsidP="7D62830D" w:rsidRDefault="76F1EF3F" w14:paraId="23C177B0" w14:textId="218DB25F">
            <w:pPr>
              <w:spacing w:line="278" w:lineRule="auto"/>
              <w:rPr>
                <w:rFonts w:ascii="Calibri" w:hAnsi="Calibri" w:eastAsia="Calibri" w:cs="Calibri"/>
                <w:noProof w:val="0"/>
                <w:sz w:val="22"/>
                <w:szCs w:val="22"/>
                <w:lang w:val="tr"/>
              </w:rPr>
            </w:pPr>
            <w:r w:rsidRPr="7D62830D" w:rsidR="76F1EF3F">
              <w:rPr>
                <w:rFonts w:ascii="Calibri" w:hAnsi="Calibri" w:eastAsia="Calibri" w:cs="Calibri"/>
                <w:b w:val="0"/>
                <w:bCs w:val="0"/>
                <w:i w:val="0"/>
                <w:iCs w:val="0"/>
                <w:caps w:val="0"/>
                <w:smallCaps w:val="0"/>
                <w:noProof w:val="0"/>
                <w:color w:val="000000" w:themeColor="text1" w:themeTint="FF" w:themeShade="FF"/>
                <w:sz w:val="22"/>
                <w:szCs w:val="22"/>
                <w:lang w:val="en-US"/>
              </w:rPr>
              <w:t>Öğrenci transferleri</w:t>
            </w:r>
          </w:p>
          <w:p w:rsidR="7D62830D" w:rsidP="7D62830D" w:rsidRDefault="7D62830D" w14:paraId="26B3979F" w14:textId="62FE57B6">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50BB6E1" w:rsidP="7D62830D" w:rsidRDefault="350BB6E1" w14:paraId="7FC4DC78" w14:textId="5644389B">
            <w:pPr>
              <w:spacing w:line="278" w:lineRule="auto"/>
              <w:rPr>
                <w:rFonts w:ascii="Calibri" w:hAnsi="Calibri" w:eastAsia="Calibri" w:cs="Calibri"/>
                <w:noProof w:val="0"/>
                <w:sz w:val="22"/>
                <w:szCs w:val="22"/>
                <w:lang w:val="tr"/>
              </w:rPr>
            </w:pPr>
            <w:r w:rsidRPr="7D62830D" w:rsidR="350BB6E1">
              <w:rPr>
                <w:rFonts w:ascii="Calibri" w:hAnsi="Calibri" w:eastAsia="Calibri" w:cs="Calibri"/>
                <w:b w:val="0"/>
                <w:bCs w:val="0"/>
                <w:i w:val="0"/>
                <w:iCs w:val="0"/>
                <w:caps w:val="0"/>
                <w:smallCaps w:val="0"/>
                <w:noProof w:val="0"/>
                <w:color w:val="000000" w:themeColor="text1" w:themeTint="FF" w:themeShade="FF"/>
                <w:sz w:val="22"/>
                <w:szCs w:val="22"/>
                <w:lang w:val="en-US"/>
              </w:rPr>
              <w:t>Bölüm Başkanlıklarının transfer öğrencilerin muhaf derslerini İntibak ve Muhafiyet Komisyonu’na bildirmesi oy birliğiyle karara bağlanmıştır.</w:t>
            </w:r>
          </w:p>
          <w:p w:rsidR="7D62830D" w:rsidP="7D62830D" w:rsidRDefault="7D62830D" w14:paraId="269C9BCF" w14:textId="01C6645C">
            <w:pPr>
              <w:pStyle w:val="Normal"/>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tr"/>
              </w:rPr>
            </w:pPr>
          </w:p>
        </w:tc>
        <w:tc>
          <w:tcPr>
            <w:tcW w:w="160" w:type="dxa"/>
            <w:tcMar/>
            <w:vAlign w:val="center"/>
          </w:tcPr>
          <w:p w:rsidR="00550EDC" w:rsidRDefault="00550EDC" w14:paraId="6740FD27" w14:textId="77777777">
            <w:pPr>
              <w:spacing w:after="0" w:line="240" w:lineRule="auto"/>
              <w:rPr>
                <w:rFonts w:ascii="Times New Roman" w:hAnsi="Times New Roman" w:eastAsia="Times New Roman" w:cs="Times New Roman"/>
                <w:sz w:val="20"/>
                <w:szCs w:val="20"/>
              </w:rPr>
            </w:pPr>
          </w:p>
        </w:tc>
      </w:tr>
      <w:tr w:rsidR="00550EDC" w:rsidTr="7D62830D" w14:paraId="03E6801E" w14:textId="77777777">
        <w:trPr>
          <w:trHeight w:val="300"/>
        </w:trPr>
        <w:tc>
          <w:tcPr>
            <w:tcW w:w="956" w:type="dxa"/>
            <w:vMerge/>
            <w:tcBorders/>
            <w:tcMar/>
            <w:vAlign w:val="center"/>
          </w:tcPr>
          <w:p w:rsidR="00550EDC" w:rsidRDefault="00550EDC" w14:paraId="09D96D7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548E6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8BD34B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D9C758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6565B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A059B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42AAAC7" w14:textId="77777777">
            <w:pPr>
              <w:spacing w:after="0" w:line="240" w:lineRule="auto"/>
              <w:jc w:val="center"/>
              <w:rPr>
                <w:color w:val="000000"/>
              </w:rPr>
            </w:pPr>
          </w:p>
        </w:tc>
      </w:tr>
      <w:tr w:rsidR="00550EDC" w:rsidTr="7D62830D" w14:paraId="0DCC274A" w14:textId="77777777">
        <w:trPr>
          <w:trHeight w:val="300"/>
        </w:trPr>
        <w:tc>
          <w:tcPr>
            <w:tcW w:w="956" w:type="dxa"/>
            <w:vMerge/>
            <w:tcBorders/>
            <w:tcMar/>
            <w:vAlign w:val="center"/>
          </w:tcPr>
          <w:p w:rsidR="00550EDC" w:rsidRDefault="00550EDC" w14:paraId="3CCDC0FC"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3C716554"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654922ED"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41CDCF0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F8B9C08"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79ED8EA2"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985D1BE" w14:textId="77777777">
            <w:pPr>
              <w:spacing w:after="0" w:line="240" w:lineRule="auto"/>
              <w:rPr>
                <w:rFonts w:ascii="Times New Roman" w:hAnsi="Times New Roman" w:eastAsia="Times New Roman" w:cs="Times New Roman"/>
                <w:sz w:val="20"/>
                <w:szCs w:val="20"/>
              </w:rPr>
            </w:pPr>
          </w:p>
        </w:tc>
      </w:tr>
      <w:tr w:rsidR="00550EDC" w:rsidTr="7D62830D" w14:paraId="79963BA1" w14:textId="77777777">
        <w:trPr>
          <w:trHeight w:val="300"/>
        </w:trPr>
        <w:tc>
          <w:tcPr>
            <w:tcW w:w="956" w:type="dxa"/>
            <w:vMerge/>
            <w:tcBorders/>
            <w:tcMar/>
            <w:vAlign w:val="center"/>
          </w:tcPr>
          <w:p w:rsidR="00550EDC" w:rsidRDefault="00550EDC" w14:paraId="6C0BFD6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042E4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26F60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5D54BF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2D011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32FF2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171E621" w14:textId="77777777">
            <w:pPr>
              <w:spacing w:after="0" w:line="240" w:lineRule="auto"/>
              <w:rPr>
                <w:rFonts w:ascii="Times New Roman" w:hAnsi="Times New Roman" w:eastAsia="Times New Roman" w:cs="Times New Roman"/>
                <w:sz w:val="20"/>
                <w:szCs w:val="20"/>
              </w:rPr>
            </w:pPr>
          </w:p>
        </w:tc>
      </w:tr>
      <w:tr w:rsidR="00550EDC" w:rsidTr="7D62830D" w14:paraId="4C3B7296" w14:textId="77777777">
        <w:trPr>
          <w:trHeight w:val="300"/>
        </w:trPr>
        <w:tc>
          <w:tcPr>
            <w:tcW w:w="956" w:type="dxa"/>
            <w:vMerge/>
            <w:tcBorders/>
            <w:tcMar/>
            <w:vAlign w:val="center"/>
          </w:tcPr>
          <w:p w:rsidR="00550EDC" w:rsidRDefault="00550EDC" w14:paraId="137A7F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D85E6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4E73AE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5CB50F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3EDCB4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49B46F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3FD6C96" w14:textId="77777777">
            <w:pPr>
              <w:spacing w:after="0" w:line="240" w:lineRule="auto"/>
              <w:rPr>
                <w:rFonts w:ascii="Times New Roman" w:hAnsi="Times New Roman" w:eastAsia="Times New Roman" w:cs="Times New Roman"/>
                <w:sz w:val="20"/>
                <w:szCs w:val="20"/>
              </w:rPr>
            </w:pPr>
          </w:p>
        </w:tc>
      </w:tr>
      <w:tr w:rsidR="00550EDC" w:rsidTr="7D62830D" w14:paraId="5865BB83" w14:textId="77777777">
        <w:trPr>
          <w:trHeight w:val="300"/>
        </w:trPr>
        <w:tc>
          <w:tcPr>
            <w:tcW w:w="956" w:type="dxa"/>
            <w:vMerge/>
            <w:tcBorders/>
            <w:tcMar/>
            <w:vAlign w:val="center"/>
          </w:tcPr>
          <w:p w:rsidR="00550EDC" w:rsidRDefault="00550EDC" w14:paraId="1FA7B1E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F606A0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0D014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9B959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6B21D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A2A9D1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FDA651C" w14:textId="77777777">
            <w:pPr>
              <w:spacing w:after="0" w:line="240" w:lineRule="auto"/>
              <w:rPr>
                <w:rFonts w:ascii="Times New Roman" w:hAnsi="Times New Roman" w:eastAsia="Times New Roman" w:cs="Times New Roman"/>
                <w:sz w:val="20"/>
                <w:szCs w:val="20"/>
              </w:rPr>
            </w:pPr>
          </w:p>
        </w:tc>
      </w:tr>
      <w:tr w:rsidR="00550EDC" w:rsidTr="7D62830D" w14:paraId="094D174E"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51D77059" w14:noSpellErr="1" w14:textId="18D21B2A">
            <w:pPr>
              <w:spacing w:after="0" w:line="240" w:lineRule="auto"/>
              <w:jc w:val="center"/>
              <w:rPr>
                <w:b w:val="1"/>
                <w:bCs w:val="1"/>
                <w:color w:val="000000"/>
              </w:rPr>
            </w:pPr>
            <w:r w:rsidRPr="7D62830D" w:rsidR="2D4B681F">
              <w:rPr>
                <w:b w:val="1"/>
                <w:bCs w:val="1"/>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F55D930" w14:textId="3EFDED0D">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50097287" w14:textId="7207F840">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1D61BCCF" w:rsidP="7D62830D" w:rsidRDefault="1D61BCCF" w14:noSpellErr="1" w14:paraId="028B5C9F" w14:textId="0A7DAB5F">
            <w:pPr>
              <w:spacing w:after="0" w:line="240" w:lineRule="auto"/>
              <w:jc w:val="center"/>
              <w:rPr>
                <w:color w:val="000000" w:themeColor="text1" w:themeTint="FF" w:themeShade="FF"/>
              </w:rPr>
            </w:pPr>
            <w:r w:rsidRPr="7D62830D" w:rsidR="1D61BCCF">
              <w:rPr>
                <w:color w:val="000000" w:themeColor="text1" w:themeTint="FF" w:themeShade="FF"/>
              </w:rPr>
              <w:t>10</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7F15A09" w:rsidP="7D62830D" w:rsidRDefault="27F15A09" w14:paraId="5A64E413" w14:textId="64B99B1C">
            <w:pPr>
              <w:spacing w:line="278" w:lineRule="auto"/>
              <w:rPr>
                <w:rFonts w:ascii="Calibri" w:hAnsi="Calibri" w:eastAsia="Calibri" w:cs="Calibri"/>
                <w:noProof w:val="0"/>
                <w:sz w:val="22"/>
                <w:szCs w:val="22"/>
                <w:lang w:val="tr"/>
              </w:rPr>
            </w:pPr>
            <w:r w:rsidRPr="7D62830D" w:rsidR="27F15A09">
              <w:rPr>
                <w:rFonts w:ascii="Calibri" w:hAnsi="Calibri" w:eastAsia="Calibri" w:cs="Calibri"/>
                <w:b w:val="0"/>
                <w:bCs w:val="0"/>
                <w:i w:val="0"/>
                <w:iCs w:val="0"/>
                <w:caps w:val="0"/>
                <w:smallCaps w:val="0"/>
                <w:noProof w:val="0"/>
                <w:color w:val="000000" w:themeColor="text1" w:themeTint="FF" w:themeShade="FF"/>
                <w:sz w:val="22"/>
                <w:szCs w:val="22"/>
                <w:lang w:val="en-US"/>
              </w:rPr>
              <w:t>Su temalı ulusal afiş yarışması</w:t>
            </w:r>
          </w:p>
          <w:p w:rsidR="7D62830D" w:rsidP="7D62830D" w:rsidRDefault="7D62830D" w14:paraId="5C5A8B5F" w14:textId="5F2F97C6">
            <w:pPr>
              <w:spacing w:line="278" w:lineRule="auto"/>
              <w:rPr>
                <w:rFonts w:ascii="Calibri" w:hAnsi="Calibri" w:eastAsia="Calibri" w:cs="Calibri"/>
                <w:noProof w:val="0"/>
                <w:sz w:val="22"/>
                <w:szCs w:val="22"/>
                <w:lang w:val="tr"/>
              </w:rPr>
            </w:pPr>
          </w:p>
          <w:p w:rsidR="7D62830D" w:rsidP="7D62830D" w:rsidRDefault="7D62830D" w14:paraId="77D10D53" w14:textId="2D4C52D3">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1D61BCCF" w:rsidP="7D62830D" w:rsidRDefault="1D61BCCF" w14:paraId="223A99D7" w14:textId="5ADD48EE">
            <w:pPr>
              <w:pStyle w:val="Normal"/>
              <w:spacing w:after="0" w:line="240" w:lineRule="auto"/>
              <w:jc w:val="center"/>
              <w:rPr>
                <w:rFonts w:ascii="Calibri" w:hAnsi="Calibri" w:eastAsia="Calibri" w:cs="Calibri"/>
                <w:noProof w:val="0"/>
                <w:sz w:val="22"/>
                <w:szCs w:val="22"/>
                <w:lang w:val="tr"/>
              </w:rPr>
            </w:pPr>
            <w:r w:rsidRPr="7D62830D" w:rsidR="1D61BCCF">
              <w:rPr>
                <w:rFonts w:ascii="Calibri" w:hAnsi="Calibri" w:eastAsia="Calibri" w:cs="Calibri"/>
                <w:b w:val="0"/>
                <w:bCs w:val="0"/>
                <w:i w:val="0"/>
                <w:iCs w:val="0"/>
                <w:caps w:val="0"/>
                <w:smallCaps w:val="0"/>
                <w:noProof w:val="0"/>
                <w:color w:val="000000" w:themeColor="text1" w:themeTint="FF" w:themeShade="FF"/>
                <w:sz w:val="22"/>
                <w:szCs w:val="22"/>
                <w:lang w:val="tr"/>
              </w:rPr>
              <w:t>Fotoğraf günleri ve Su temalı ulusal afiş yarışmasının önümüzdeki dönem içinde gerçekleştirilmesi ve bunun için sponsor aranması</w:t>
            </w:r>
          </w:p>
        </w:tc>
        <w:tc>
          <w:tcPr>
            <w:tcW w:w="160" w:type="dxa"/>
            <w:tcMar/>
            <w:vAlign w:val="center"/>
          </w:tcPr>
          <w:p w:rsidR="00550EDC" w:rsidRDefault="00550EDC" w14:paraId="1EE31944" w14:textId="77777777">
            <w:pPr>
              <w:spacing w:after="0" w:line="240" w:lineRule="auto"/>
              <w:rPr>
                <w:rFonts w:ascii="Times New Roman" w:hAnsi="Times New Roman" w:eastAsia="Times New Roman" w:cs="Times New Roman"/>
                <w:sz w:val="20"/>
                <w:szCs w:val="20"/>
              </w:rPr>
            </w:pPr>
          </w:p>
        </w:tc>
      </w:tr>
      <w:tr w:rsidR="00550EDC" w:rsidTr="7D62830D" w14:paraId="7D983F5A" w14:textId="77777777">
        <w:trPr>
          <w:trHeight w:val="300"/>
        </w:trPr>
        <w:tc>
          <w:tcPr>
            <w:tcW w:w="956" w:type="dxa"/>
            <w:vMerge/>
            <w:tcBorders/>
            <w:tcMar/>
            <w:vAlign w:val="center"/>
          </w:tcPr>
          <w:p w:rsidR="00550EDC" w:rsidRDefault="00550EDC" w14:paraId="6D83B7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11F70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E19FB1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5C2518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ABEC6B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3DB35E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BB082D7" w14:textId="77777777">
            <w:pPr>
              <w:spacing w:after="0" w:line="240" w:lineRule="auto"/>
              <w:jc w:val="center"/>
              <w:rPr>
                <w:color w:val="000000"/>
              </w:rPr>
            </w:pPr>
          </w:p>
        </w:tc>
      </w:tr>
      <w:tr w:rsidR="00550EDC" w:rsidTr="7D62830D" w14:paraId="193B69E5" w14:textId="77777777">
        <w:trPr>
          <w:trHeight w:val="300"/>
        </w:trPr>
        <w:tc>
          <w:tcPr>
            <w:tcW w:w="956" w:type="dxa"/>
            <w:vMerge/>
            <w:tcBorders/>
            <w:tcMar/>
            <w:vAlign w:val="center"/>
          </w:tcPr>
          <w:p w:rsidR="00550EDC" w:rsidRDefault="00550EDC" w14:paraId="54C36A5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67D25A66"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0BE2E502"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1A782B10"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F18B42C"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1C4A7AB"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06120FD" w14:textId="77777777">
            <w:pPr>
              <w:spacing w:after="0" w:line="240" w:lineRule="auto"/>
              <w:rPr>
                <w:rFonts w:ascii="Times New Roman" w:hAnsi="Times New Roman" w:eastAsia="Times New Roman" w:cs="Times New Roman"/>
                <w:sz w:val="20"/>
                <w:szCs w:val="20"/>
              </w:rPr>
            </w:pPr>
          </w:p>
        </w:tc>
      </w:tr>
      <w:tr w:rsidR="00550EDC" w:rsidTr="7D62830D" w14:paraId="349E1A9D" w14:textId="77777777">
        <w:trPr>
          <w:trHeight w:val="300"/>
        </w:trPr>
        <w:tc>
          <w:tcPr>
            <w:tcW w:w="956" w:type="dxa"/>
            <w:vMerge/>
            <w:tcBorders/>
            <w:tcMar/>
            <w:vAlign w:val="center"/>
          </w:tcPr>
          <w:p w:rsidR="00550EDC" w:rsidRDefault="00550EDC" w14:paraId="175A43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CE889A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FF5DE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677FA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DF7BE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FA106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F7C0A25" w14:textId="77777777">
            <w:pPr>
              <w:spacing w:after="0" w:line="240" w:lineRule="auto"/>
              <w:rPr>
                <w:rFonts w:ascii="Times New Roman" w:hAnsi="Times New Roman" w:eastAsia="Times New Roman" w:cs="Times New Roman"/>
                <w:sz w:val="20"/>
                <w:szCs w:val="20"/>
              </w:rPr>
            </w:pPr>
          </w:p>
        </w:tc>
      </w:tr>
      <w:tr w:rsidR="00550EDC" w:rsidTr="7D62830D" w14:paraId="2939B08C" w14:textId="77777777">
        <w:trPr>
          <w:trHeight w:val="300"/>
        </w:trPr>
        <w:tc>
          <w:tcPr>
            <w:tcW w:w="956" w:type="dxa"/>
            <w:vMerge/>
            <w:tcBorders/>
            <w:tcMar/>
            <w:vAlign w:val="center"/>
          </w:tcPr>
          <w:p w:rsidR="00550EDC" w:rsidRDefault="00550EDC" w14:paraId="306FC5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AF724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63474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55F45A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30100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87DE62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0F24479" w14:textId="77777777">
            <w:pPr>
              <w:spacing w:after="0" w:line="240" w:lineRule="auto"/>
              <w:rPr>
                <w:rFonts w:ascii="Times New Roman" w:hAnsi="Times New Roman" w:eastAsia="Times New Roman" w:cs="Times New Roman"/>
                <w:sz w:val="20"/>
                <w:szCs w:val="20"/>
              </w:rPr>
            </w:pPr>
          </w:p>
        </w:tc>
      </w:tr>
      <w:tr w:rsidR="00550EDC" w:rsidTr="7D62830D" w14:paraId="4D33792A" w14:textId="77777777">
        <w:trPr>
          <w:trHeight w:val="300"/>
        </w:trPr>
        <w:tc>
          <w:tcPr>
            <w:tcW w:w="956" w:type="dxa"/>
            <w:vMerge/>
            <w:tcBorders/>
            <w:tcMar/>
            <w:vAlign w:val="center"/>
          </w:tcPr>
          <w:p w:rsidR="00550EDC" w:rsidRDefault="00550EDC" w14:paraId="2536B57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EDD52F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BC42C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FF051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18421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51674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9884E60" w14:textId="77777777">
            <w:pPr>
              <w:spacing w:after="0" w:line="240" w:lineRule="auto"/>
              <w:rPr>
                <w:rFonts w:ascii="Times New Roman" w:hAnsi="Times New Roman" w:eastAsia="Times New Roman" w:cs="Times New Roman"/>
                <w:sz w:val="20"/>
                <w:szCs w:val="20"/>
              </w:rPr>
            </w:pPr>
          </w:p>
        </w:tc>
      </w:tr>
      <w:tr w:rsidR="00550EDC" w:rsidTr="7D62830D" w14:paraId="246EA238"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4ABC1441" w14:textId="408B23F4">
            <w:pPr>
              <w:pStyle w:val="Normal"/>
              <w:suppressLineNumbers w:val="0"/>
              <w:bidi w:val="0"/>
              <w:spacing w:before="0" w:beforeAutospacing="off" w:after="0" w:afterAutospacing="off" w:line="240" w:lineRule="auto"/>
              <w:ind w:left="0" w:right="0"/>
              <w:jc w:val="center"/>
              <w:rPr>
                <w:color w:val="000000" w:themeColor="text1" w:themeTint="FF" w:themeShade="FF"/>
              </w:rPr>
            </w:pPr>
            <w:r w:rsidRPr="7D62830D" w:rsidR="69871CB6">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6C51493" w14:textId="3EFDED0D">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3AF390A6" w14:textId="0800E5AD">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D2D27FC" w:rsidP="7D62830D" w:rsidRDefault="2D2D27FC" w14:noSpellErr="1" w14:paraId="4CBCE0A6" w14:textId="0692DF43">
            <w:pPr>
              <w:spacing w:after="0" w:line="240" w:lineRule="auto"/>
              <w:jc w:val="center"/>
              <w:rPr>
                <w:color w:val="000000" w:themeColor="text1" w:themeTint="FF" w:themeShade="FF"/>
              </w:rPr>
            </w:pPr>
            <w:r w:rsidRPr="7D62830D" w:rsidR="2D2D27FC">
              <w:rPr>
                <w:color w:val="000000" w:themeColor="text1" w:themeTint="FF" w:themeShade="FF"/>
              </w:rPr>
              <w:t>9</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4B640817" w14:textId="5E6BD368">
            <w:pPr>
              <w:spacing w:after="0" w:line="278" w:lineRule="auto"/>
            </w:pPr>
            <w:r w:rsidRPr="7D62830D" w:rsidR="3FE4A87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13. İletişim Günleri Sempozyumu </w:t>
            </w:r>
            <w:r w:rsidRPr="7D62830D" w:rsidR="3FE4A87E">
              <w:rPr>
                <w:rFonts w:ascii="Calibri" w:hAnsi="Calibri" w:eastAsia="Calibri" w:cs="Calibri"/>
                <w:noProof w:val="0"/>
                <w:sz w:val="22"/>
                <w:szCs w:val="22"/>
                <w:lang w:val="tr"/>
              </w:rPr>
              <w:t xml:space="preserve"> </w:t>
            </w:r>
          </w:p>
          <w:p w:rsidR="00550EDC" w:rsidRDefault="00550EDC" w14:paraId="75040D53" w14:textId="4CC354A7">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37801786" w14:textId="3C62FFCA">
            <w:pPr>
              <w:pStyle w:val="Normal"/>
              <w:spacing w:after="0" w:line="240" w:lineRule="auto"/>
              <w:jc w:val="center"/>
              <w:rPr>
                <w:rFonts w:ascii="Calibri" w:hAnsi="Calibri" w:eastAsia="Calibri" w:cs="Calibri"/>
                <w:noProof w:val="0"/>
                <w:sz w:val="22"/>
                <w:szCs w:val="22"/>
                <w:lang w:val="tr"/>
              </w:rPr>
            </w:pPr>
            <w:r w:rsidRPr="7D62830D" w:rsidR="166F79E4">
              <w:rPr>
                <w:rFonts w:ascii="Calibri" w:hAnsi="Calibri" w:eastAsia="Calibri" w:cs="Calibri"/>
                <w:b w:val="0"/>
                <w:bCs w:val="0"/>
                <w:i w:val="0"/>
                <w:iCs w:val="0"/>
                <w:caps w:val="0"/>
                <w:smallCaps w:val="0"/>
                <w:noProof w:val="0"/>
                <w:color w:val="000000" w:themeColor="text1" w:themeTint="FF" w:themeShade="FF"/>
                <w:sz w:val="22"/>
                <w:szCs w:val="22"/>
                <w:lang w:val="tr"/>
              </w:rPr>
              <w:t>İletişim Günleri Sempozyumu için görevlendirme yapılması</w:t>
            </w:r>
          </w:p>
        </w:tc>
        <w:tc>
          <w:tcPr>
            <w:tcW w:w="160" w:type="dxa"/>
            <w:tcMar/>
            <w:vAlign w:val="center"/>
          </w:tcPr>
          <w:p w:rsidR="00550EDC" w:rsidRDefault="00550EDC" w14:paraId="48133896" w14:textId="77777777">
            <w:pPr>
              <w:spacing w:after="0" w:line="240" w:lineRule="auto"/>
              <w:rPr>
                <w:rFonts w:ascii="Times New Roman" w:hAnsi="Times New Roman" w:eastAsia="Times New Roman" w:cs="Times New Roman"/>
                <w:sz w:val="20"/>
                <w:szCs w:val="20"/>
              </w:rPr>
            </w:pPr>
          </w:p>
        </w:tc>
      </w:tr>
      <w:tr w:rsidR="00550EDC" w:rsidTr="7D62830D" w14:paraId="149CAF2E" w14:textId="77777777">
        <w:trPr>
          <w:trHeight w:val="300"/>
        </w:trPr>
        <w:tc>
          <w:tcPr>
            <w:tcW w:w="956" w:type="dxa"/>
            <w:vMerge/>
            <w:tcBorders/>
            <w:tcMar/>
            <w:vAlign w:val="center"/>
          </w:tcPr>
          <w:p w:rsidR="00550EDC" w:rsidRDefault="00550EDC" w14:paraId="4351FC0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B3DC56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BC9B5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453A04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738A3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2DE97B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06E5AC3" w14:textId="77777777">
            <w:pPr>
              <w:spacing w:after="0" w:line="240" w:lineRule="auto"/>
              <w:jc w:val="center"/>
              <w:rPr>
                <w:color w:val="000000"/>
              </w:rPr>
            </w:pPr>
          </w:p>
        </w:tc>
      </w:tr>
      <w:tr w:rsidR="00550EDC" w:rsidTr="7D62830D" w14:paraId="50BA0545" w14:textId="77777777">
        <w:trPr>
          <w:trHeight w:val="300"/>
        </w:trPr>
        <w:tc>
          <w:tcPr>
            <w:tcW w:w="956" w:type="dxa"/>
            <w:vMerge/>
            <w:tcBorders/>
            <w:tcMar/>
            <w:vAlign w:val="center"/>
          </w:tcPr>
          <w:p w:rsidR="00550EDC" w:rsidRDefault="00550EDC" w14:paraId="59F9350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4873312B"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0632153E"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4A659E1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76F163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3BB46D30"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3CD942C" w14:textId="77777777">
            <w:pPr>
              <w:spacing w:after="0" w:line="240" w:lineRule="auto"/>
              <w:rPr>
                <w:rFonts w:ascii="Times New Roman" w:hAnsi="Times New Roman" w:eastAsia="Times New Roman" w:cs="Times New Roman"/>
                <w:sz w:val="20"/>
                <w:szCs w:val="20"/>
              </w:rPr>
            </w:pPr>
          </w:p>
        </w:tc>
      </w:tr>
      <w:tr w:rsidR="00550EDC" w:rsidTr="7D62830D" w14:paraId="68C5F921" w14:textId="77777777">
        <w:trPr>
          <w:trHeight w:val="300"/>
        </w:trPr>
        <w:tc>
          <w:tcPr>
            <w:tcW w:w="956" w:type="dxa"/>
            <w:vMerge/>
            <w:tcBorders/>
            <w:tcMar/>
            <w:vAlign w:val="center"/>
          </w:tcPr>
          <w:p w:rsidR="00550EDC" w:rsidRDefault="00550EDC" w14:paraId="0B6905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6F68D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B9B1D5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8C0FDD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ED761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7D655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4A4FE8C" w14:textId="77777777">
            <w:pPr>
              <w:spacing w:after="0" w:line="240" w:lineRule="auto"/>
              <w:rPr>
                <w:rFonts w:ascii="Times New Roman" w:hAnsi="Times New Roman" w:eastAsia="Times New Roman" w:cs="Times New Roman"/>
                <w:sz w:val="20"/>
                <w:szCs w:val="20"/>
              </w:rPr>
            </w:pPr>
          </w:p>
        </w:tc>
      </w:tr>
      <w:tr w:rsidR="00550EDC" w:rsidTr="7D62830D" w14:paraId="4BD17192" w14:textId="77777777">
        <w:trPr>
          <w:trHeight w:val="300"/>
        </w:trPr>
        <w:tc>
          <w:tcPr>
            <w:tcW w:w="956" w:type="dxa"/>
            <w:vMerge/>
            <w:tcBorders/>
            <w:tcMar/>
            <w:vAlign w:val="center"/>
          </w:tcPr>
          <w:p w:rsidR="00550EDC" w:rsidRDefault="00550EDC" w14:paraId="0DF350A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A695B6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6E43E4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D353A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E130AA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B8BCE8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D7EFD8A" w14:textId="77777777">
            <w:pPr>
              <w:spacing w:after="0" w:line="240" w:lineRule="auto"/>
              <w:rPr>
                <w:rFonts w:ascii="Times New Roman" w:hAnsi="Times New Roman" w:eastAsia="Times New Roman" w:cs="Times New Roman"/>
                <w:sz w:val="20"/>
                <w:szCs w:val="20"/>
              </w:rPr>
            </w:pPr>
          </w:p>
        </w:tc>
      </w:tr>
      <w:tr w:rsidR="00550EDC" w:rsidTr="7D62830D" w14:paraId="6119EB2F" w14:textId="77777777">
        <w:trPr>
          <w:trHeight w:val="300"/>
        </w:trPr>
        <w:tc>
          <w:tcPr>
            <w:tcW w:w="956" w:type="dxa"/>
            <w:vMerge/>
            <w:tcBorders/>
            <w:tcMar/>
            <w:vAlign w:val="center"/>
          </w:tcPr>
          <w:p w:rsidR="00550EDC" w:rsidRDefault="00550EDC" w14:paraId="3CFED11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6A8648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5247A1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36C73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2A87EC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51461F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9FE6FF5" w14:textId="77777777">
            <w:pPr>
              <w:spacing w:after="0" w:line="240" w:lineRule="auto"/>
              <w:rPr>
                <w:rFonts w:ascii="Times New Roman" w:hAnsi="Times New Roman" w:eastAsia="Times New Roman" w:cs="Times New Roman"/>
                <w:sz w:val="20"/>
                <w:szCs w:val="20"/>
              </w:rPr>
            </w:pPr>
          </w:p>
        </w:tc>
      </w:tr>
      <w:tr w:rsidR="00550EDC" w:rsidTr="7D62830D" w14:paraId="0CABBFC1" w14:textId="77777777">
        <w:trPr>
          <w:trHeight w:val="300"/>
        </w:trPr>
        <w:tc>
          <w:tcPr>
            <w:tcW w:w="956" w:type="dxa"/>
            <w:vMerge/>
            <w:tcBorders/>
            <w:tcMar/>
            <w:vAlign w:val="center"/>
          </w:tcPr>
          <w:p w:rsidR="00550EDC" w:rsidRDefault="00550EDC" w14:paraId="3A605A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D7B72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3EE22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1B5AC3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19C20C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DA357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E5FCF98" w14:textId="77777777">
            <w:pPr>
              <w:spacing w:after="0" w:line="240" w:lineRule="auto"/>
              <w:rPr>
                <w:rFonts w:ascii="Times New Roman" w:hAnsi="Times New Roman" w:eastAsia="Times New Roman" w:cs="Times New Roman"/>
                <w:sz w:val="20"/>
                <w:szCs w:val="20"/>
              </w:rPr>
            </w:pPr>
          </w:p>
        </w:tc>
      </w:tr>
      <w:tr w:rsidR="00550EDC" w:rsidTr="7D62830D" w14:paraId="20E786A6"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33E8182B" w14:noSpellErr="1" w14:textId="0019CFE2">
            <w:pPr>
              <w:spacing w:after="0" w:line="240" w:lineRule="auto"/>
              <w:jc w:val="center"/>
              <w:rPr>
                <w:color w:val="000000"/>
              </w:rPr>
            </w:pPr>
            <w:r w:rsidRPr="7D62830D" w:rsidR="028720DE">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6DE36F2" w14:textId="3EFDED0D">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4E581164" w14:textId="104338B4">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5B2FB4B" w:rsidP="7D62830D" w:rsidRDefault="35B2FB4B" w14:noSpellErr="1" w14:paraId="1E43CACC" w14:textId="3FE5E2EB">
            <w:pPr>
              <w:spacing w:after="0" w:line="240" w:lineRule="auto"/>
              <w:jc w:val="center"/>
              <w:rPr>
                <w:color w:val="000000" w:themeColor="text1" w:themeTint="FF" w:themeShade="FF"/>
              </w:rPr>
            </w:pPr>
            <w:r w:rsidRPr="7D62830D" w:rsidR="35B2FB4B">
              <w:rPr>
                <w:color w:val="000000" w:themeColor="text1" w:themeTint="FF" w:themeShade="FF"/>
              </w:rPr>
              <w:t>8</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4BAFFC74" w:rsidP="7D62830D" w:rsidRDefault="4BAFFC74" w14:paraId="76B9F5C2" w14:textId="7AD34F3E">
            <w:pPr>
              <w:spacing w:line="278" w:lineRule="auto"/>
              <w:rPr>
                <w:rFonts w:ascii="Calibri" w:hAnsi="Calibri" w:eastAsia="Calibri" w:cs="Calibri"/>
                <w:noProof w:val="0"/>
                <w:sz w:val="22"/>
                <w:szCs w:val="22"/>
                <w:lang w:val="tr"/>
              </w:rPr>
            </w:pPr>
            <w:r w:rsidRPr="7D62830D" w:rsidR="4BAFFC74">
              <w:rPr>
                <w:rFonts w:ascii="Calibri" w:hAnsi="Calibri" w:eastAsia="Calibri" w:cs="Calibri"/>
                <w:b w:val="0"/>
                <w:bCs w:val="0"/>
                <w:i w:val="0"/>
                <w:iCs w:val="0"/>
                <w:caps w:val="0"/>
                <w:smallCaps w:val="0"/>
                <w:noProof w:val="0"/>
                <w:color w:val="000000" w:themeColor="text1" w:themeTint="FF" w:themeShade="FF"/>
                <w:sz w:val="22"/>
                <w:szCs w:val="22"/>
                <w:lang w:val="en-US"/>
              </w:rPr>
              <w:t>Karar tutanaklarının web sayfasında da yayınlanması</w:t>
            </w:r>
          </w:p>
          <w:p w:rsidR="7D62830D" w:rsidP="7D62830D" w:rsidRDefault="7D62830D" w14:paraId="7E19489B" w14:textId="6A5CBB59">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5B2FB4B" w:rsidP="7D62830D" w:rsidRDefault="35B2FB4B" w14:paraId="1940FB92" w14:textId="76EE3BCD">
            <w:pPr>
              <w:pStyle w:val="Normal"/>
              <w:spacing w:after="0" w:line="240" w:lineRule="auto"/>
              <w:jc w:val="center"/>
              <w:rPr>
                <w:rFonts w:ascii="Calibri" w:hAnsi="Calibri" w:eastAsia="Calibri" w:cs="Calibri"/>
                <w:noProof w:val="0"/>
                <w:sz w:val="22"/>
                <w:szCs w:val="22"/>
                <w:lang w:val="tr"/>
              </w:rPr>
            </w:pPr>
            <w:r w:rsidRPr="7D62830D" w:rsidR="35B2FB4B">
              <w:rPr>
                <w:rFonts w:ascii="Calibri" w:hAnsi="Calibri" w:eastAsia="Calibri" w:cs="Calibri"/>
                <w:b w:val="0"/>
                <w:bCs w:val="0"/>
                <w:i w:val="0"/>
                <w:iCs w:val="0"/>
                <w:caps w:val="0"/>
                <w:smallCaps w:val="0"/>
                <w:noProof w:val="0"/>
                <w:color w:val="000000" w:themeColor="text1" w:themeTint="FF" w:themeShade="FF"/>
                <w:sz w:val="22"/>
                <w:szCs w:val="22"/>
                <w:lang w:val="tr"/>
              </w:rPr>
              <w:t>Karar tutanaklarının web sayfasında da yayınlanması</w:t>
            </w:r>
          </w:p>
        </w:tc>
        <w:tc>
          <w:tcPr>
            <w:tcW w:w="160" w:type="dxa"/>
            <w:tcMar/>
            <w:vAlign w:val="center"/>
          </w:tcPr>
          <w:p w:rsidR="00550EDC" w:rsidRDefault="00550EDC" w14:paraId="63612579" w14:textId="77777777">
            <w:pPr>
              <w:spacing w:after="0" w:line="240" w:lineRule="auto"/>
              <w:rPr>
                <w:rFonts w:ascii="Times New Roman" w:hAnsi="Times New Roman" w:eastAsia="Times New Roman" w:cs="Times New Roman"/>
                <w:sz w:val="20"/>
                <w:szCs w:val="20"/>
              </w:rPr>
            </w:pPr>
          </w:p>
        </w:tc>
      </w:tr>
      <w:tr w:rsidR="00550EDC" w:rsidTr="7D62830D" w14:paraId="56EAE6EE" w14:textId="77777777">
        <w:trPr>
          <w:trHeight w:val="300"/>
        </w:trPr>
        <w:tc>
          <w:tcPr>
            <w:tcW w:w="956" w:type="dxa"/>
            <w:vMerge/>
            <w:tcBorders/>
            <w:tcMar/>
            <w:vAlign w:val="center"/>
          </w:tcPr>
          <w:p w:rsidR="00550EDC" w:rsidRDefault="00550EDC" w14:paraId="6D25532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BF449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5ADD1B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85233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4867C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663BD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B6D9B48" w14:textId="77777777">
            <w:pPr>
              <w:spacing w:after="0" w:line="240" w:lineRule="auto"/>
              <w:jc w:val="center"/>
              <w:rPr>
                <w:color w:val="000000"/>
              </w:rPr>
            </w:pPr>
          </w:p>
        </w:tc>
      </w:tr>
      <w:tr w:rsidR="00550EDC" w:rsidTr="7D62830D" w14:paraId="64B010B6" w14:textId="77777777">
        <w:trPr>
          <w:trHeight w:val="300"/>
        </w:trPr>
        <w:tc>
          <w:tcPr>
            <w:tcW w:w="956" w:type="dxa"/>
            <w:vMerge/>
            <w:tcBorders/>
            <w:tcMar/>
            <w:vAlign w:val="center"/>
          </w:tcPr>
          <w:p w:rsidR="00550EDC" w:rsidRDefault="00550EDC" w14:paraId="0CAA2722"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6AC01B0"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3FC9C1F0"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3A21D78C"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F56FB03"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6E8842D"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1235CE9" w14:textId="77777777">
            <w:pPr>
              <w:spacing w:after="0" w:line="240" w:lineRule="auto"/>
              <w:rPr>
                <w:rFonts w:ascii="Times New Roman" w:hAnsi="Times New Roman" w:eastAsia="Times New Roman" w:cs="Times New Roman"/>
                <w:sz w:val="20"/>
                <w:szCs w:val="20"/>
              </w:rPr>
            </w:pPr>
          </w:p>
        </w:tc>
      </w:tr>
      <w:tr w:rsidR="00550EDC" w:rsidTr="7D62830D" w14:paraId="6F0427FF" w14:textId="77777777">
        <w:trPr>
          <w:trHeight w:val="300"/>
        </w:trPr>
        <w:tc>
          <w:tcPr>
            <w:tcW w:w="956" w:type="dxa"/>
            <w:vMerge/>
            <w:tcBorders/>
            <w:tcMar/>
            <w:vAlign w:val="center"/>
          </w:tcPr>
          <w:p w:rsidR="00550EDC" w:rsidRDefault="00550EDC" w14:paraId="517E0D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BDAC89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34E380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AC913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EFD17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7A42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3640442" w14:textId="77777777">
            <w:pPr>
              <w:spacing w:after="0" w:line="240" w:lineRule="auto"/>
              <w:rPr>
                <w:rFonts w:ascii="Times New Roman" w:hAnsi="Times New Roman" w:eastAsia="Times New Roman" w:cs="Times New Roman"/>
                <w:sz w:val="20"/>
                <w:szCs w:val="20"/>
              </w:rPr>
            </w:pPr>
          </w:p>
        </w:tc>
      </w:tr>
      <w:tr w:rsidR="00550EDC" w:rsidTr="7D62830D" w14:paraId="7E789871" w14:textId="77777777">
        <w:trPr>
          <w:trHeight w:val="300"/>
        </w:trPr>
        <w:tc>
          <w:tcPr>
            <w:tcW w:w="956" w:type="dxa"/>
            <w:vMerge/>
            <w:tcBorders/>
            <w:tcMar/>
            <w:vAlign w:val="center"/>
          </w:tcPr>
          <w:p w:rsidR="00550EDC" w:rsidRDefault="00550EDC" w14:paraId="0D7F618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ACDC7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36651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764460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CDF62C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0DCEC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6792D3" w14:textId="77777777">
            <w:pPr>
              <w:spacing w:after="0" w:line="240" w:lineRule="auto"/>
              <w:rPr>
                <w:rFonts w:ascii="Times New Roman" w:hAnsi="Times New Roman" w:eastAsia="Times New Roman" w:cs="Times New Roman"/>
                <w:sz w:val="20"/>
                <w:szCs w:val="20"/>
              </w:rPr>
            </w:pPr>
          </w:p>
        </w:tc>
      </w:tr>
      <w:tr w:rsidR="00550EDC" w:rsidTr="7D62830D" w14:paraId="6B8B2B7D" w14:textId="77777777">
        <w:trPr>
          <w:trHeight w:val="300"/>
        </w:trPr>
        <w:tc>
          <w:tcPr>
            <w:tcW w:w="956" w:type="dxa"/>
            <w:vMerge/>
            <w:tcBorders/>
            <w:tcMar/>
            <w:vAlign w:val="center"/>
          </w:tcPr>
          <w:p w:rsidR="00550EDC" w:rsidRDefault="00550EDC" w14:paraId="737D27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6339D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0AEE36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05752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102995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BC13B6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F0FC87D" w14:textId="77777777">
            <w:pPr>
              <w:spacing w:after="0" w:line="240" w:lineRule="auto"/>
              <w:rPr>
                <w:rFonts w:ascii="Times New Roman" w:hAnsi="Times New Roman" w:eastAsia="Times New Roman" w:cs="Times New Roman"/>
                <w:sz w:val="20"/>
                <w:szCs w:val="20"/>
              </w:rPr>
            </w:pPr>
          </w:p>
        </w:tc>
      </w:tr>
      <w:tr w:rsidR="00550EDC" w:rsidTr="7D62830D" w14:paraId="049E4BBF"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55105092" w14:noSpellErr="1" w14:textId="0F9D15C1">
            <w:pPr>
              <w:spacing w:after="0" w:line="240" w:lineRule="auto"/>
              <w:jc w:val="center"/>
              <w:rPr>
                <w:b w:val="1"/>
                <w:bCs w:val="1"/>
                <w:color w:val="000000"/>
              </w:rPr>
            </w:pPr>
            <w:r w:rsidRPr="7D62830D" w:rsidR="6C461334">
              <w:rPr>
                <w:b w:val="1"/>
                <w:bCs w:val="1"/>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190AF4C5" w14:textId="3EFDED0D">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308408F4" w14:textId="44CA8E0E">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21339598" w:rsidP="7D62830D" w:rsidRDefault="21339598" w14:noSpellErr="1" w14:paraId="26C6F592" w14:textId="2CEA2E6B">
            <w:pPr>
              <w:spacing w:after="0" w:line="240" w:lineRule="auto"/>
              <w:jc w:val="center"/>
              <w:rPr>
                <w:color w:val="000000" w:themeColor="text1" w:themeTint="FF" w:themeShade="FF"/>
              </w:rPr>
            </w:pPr>
            <w:r w:rsidRPr="7D62830D" w:rsidR="21339598">
              <w:rPr>
                <w:color w:val="000000" w:themeColor="text1" w:themeTint="FF" w:themeShade="FF"/>
              </w:rPr>
              <w:t>7</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45C5547C" w14:textId="52B4E130">
            <w:pPr>
              <w:spacing w:after="0" w:line="278" w:lineRule="auto"/>
              <w:rPr>
                <w:rFonts w:ascii="Calibri" w:hAnsi="Calibri" w:eastAsia="Calibri" w:cs="Calibri"/>
                <w:noProof w:val="0"/>
                <w:sz w:val="22"/>
                <w:szCs w:val="22"/>
                <w:lang w:val="tr"/>
              </w:rPr>
            </w:pPr>
            <w:r w:rsidRPr="7D62830D" w:rsidR="74E40DC8">
              <w:rPr>
                <w:rFonts w:ascii="Calibri" w:hAnsi="Calibri" w:eastAsia="Calibri" w:cs="Calibri"/>
                <w:b w:val="0"/>
                <w:bCs w:val="0"/>
                <w:i w:val="0"/>
                <w:iCs w:val="0"/>
                <w:caps w:val="0"/>
                <w:smallCaps w:val="0"/>
                <w:noProof w:val="0"/>
                <w:color w:val="000000" w:themeColor="text1" w:themeTint="FF" w:themeShade="FF"/>
                <w:sz w:val="22"/>
                <w:szCs w:val="22"/>
                <w:lang w:val="en-US"/>
              </w:rPr>
              <w:t>Fakülte Web sayfası</w:t>
            </w:r>
          </w:p>
          <w:p w:rsidR="00550EDC" w:rsidRDefault="00550EDC" w14:paraId="0C5F08A2" w14:textId="2B9EBFE6">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34DAF642" w14:textId="758AFAFE">
            <w:pPr>
              <w:pStyle w:val="Normal"/>
              <w:spacing w:after="0" w:line="240" w:lineRule="auto"/>
              <w:jc w:val="center"/>
              <w:rPr>
                <w:rFonts w:ascii="Calibri" w:hAnsi="Calibri" w:eastAsia="Calibri" w:cs="Calibri"/>
                <w:noProof w:val="0"/>
                <w:sz w:val="22"/>
                <w:szCs w:val="22"/>
                <w:lang w:val="tr"/>
              </w:rPr>
            </w:pPr>
            <w:r w:rsidRPr="7D62830D" w:rsidR="4CF171A7">
              <w:rPr>
                <w:rFonts w:ascii="Calibri" w:hAnsi="Calibri" w:eastAsia="Calibri" w:cs="Calibri"/>
                <w:b w:val="0"/>
                <w:bCs w:val="0"/>
                <w:i w:val="0"/>
                <w:iCs w:val="0"/>
                <w:caps w:val="0"/>
                <w:smallCaps w:val="0"/>
                <w:noProof w:val="0"/>
                <w:color w:val="000000" w:themeColor="text1" w:themeTint="FF" w:themeShade="FF"/>
                <w:sz w:val="22"/>
                <w:szCs w:val="22"/>
                <w:lang w:val="tr"/>
              </w:rPr>
              <w:t>Fakülte Web sayfasının duyurular için aktif kullanılması</w:t>
            </w:r>
          </w:p>
        </w:tc>
        <w:tc>
          <w:tcPr>
            <w:tcW w:w="160" w:type="dxa"/>
            <w:tcMar/>
            <w:vAlign w:val="center"/>
          </w:tcPr>
          <w:p w:rsidR="00550EDC" w:rsidRDefault="00550EDC" w14:paraId="4F261FC9" w14:textId="77777777">
            <w:pPr>
              <w:spacing w:after="0" w:line="240" w:lineRule="auto"/>
              <w:rPr>
                <w:rFonts w:ascii="Times New Roman" w:hAnsi="Times New Roman" w:eastAsia="Times New Roman" w:cs="Times New Roman"/>
                <w:sz w:val="20"/>
                <w:szCs w:val="20"/>
              </w:rPr>
            </w:pPr>
          </w:p>
        </w:tc>
      </w:tr>
      <w:tr w:rsidR="00550EDC" w:rsidTr="7D62830D" w14:paraId="7BC6A71F" w14:textId="77777777">
        <w:trPr>
          <w:trHeight w:val="300"/>
        </w:trPr>
        <w:tc>
          <w:tcPr>
            <w:tcW w:w="956" w:type="dxa"/>
            <w:vMerge/>
            <w:tcBorders/>
            <w:tcMar/>
            <w:vAlign w:val="center"/>
          </w:tcPr>
          <w:p w:rsidR="00550EDC" w:rsidRDefault="00550EDC" w14:paraId="47CC9D2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FB6A9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D8EB1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64B0B8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80657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667A1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0A5980A" w14:textId="77777777">
            <w:pPr>
              <w:spacing w:after="0" w:line="240" w:lineRule="auto"/>
              <w:jc w:val="center"/>
              <w:rPr>
                <w:color w:val="000000"/>
              </w:rPr>
            </w:pPr>
          </w:p>
        </w:tc>
      </w:tr>
      <w:tr w:rsidR="00550EDC" w:rsidTr="7D62830D" w14:paraId="7B33B37F" w14:textId="77777777">
        <w:trPr>
          <w:trHeight w:val="300"/>
        </w:trPr>
        <w:tc>
          <w:tcPr>
            <w:tcW w:w="956" w:type="dxa"/>
            <w:vMerge/>
            <w:tcBorders/>
            <w:tcMar/>
            <w:vAlign w:val="center"/>
          </w:tcPr>
          <w:p w:rsidR="00550EDC" w:rsidRDefault="00550EDC" w14:paraId="0F065B42"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1E7A45C"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2E99056F"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3F724D0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1F016D32"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14C6C95E"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2927E973" w14:textId="77777777">
            <w:pPr>
              <w:spacing w:after="0" w:line="240" w:lineRule="auto"/>
              <w:rPr>
                <w:rFonts w:ascii="Times New Roman" w:hAnsi="Times New Roman" w:eastAsia="Times New Roman" w:cs="Times New Roman"/>
                <w:sz w:val="20"/>
                <w:szCs w:val="20"/>
              </w:rPr>
            </w:pPr>
          </w:p>
        </w:tc>
      </w:tr>
      <w:tr w:rsidR="00550EDC" w:rsidTr="7D62830D" w14:paraId="0291EB4E" w14:textId="77777777">
        <w:trPr>
          <w:trHeight w:val="300"/>
        </w:trPr>
        <w:tc>
          <w:tcPr>
            <w:tcW w:w="956" w:type="dxa"/>
            <w:vMerge/>
            <w:tcBorders/>
            <w:tcMar/>
            <w:vAlign w:val="center"/>
          </w:tcPr>
          <w:p w:rsidR="00550EDC" w:rsidRDefault="00550EDC" w14:paraId="0979FD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F96D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6E66D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0FBB9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4093D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1842A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5A5593" w14:textId="77777777">
            <w:pPr>
              <w:spacing w:after="0" w:line="240" w:lineRule="auto"/>
              <w:rPr>
                <w:rFonts w:ascii="Times New Roman" w:hAnsi="Times New Roman" w:eastAsia="Times New Roman" w:cs="Times New Roman"/>
                <w:sz w:val="20"/>
                <w:szCs w:val="20"/>
              </w:rPr>
            </w:pPr>
          </w:p>
        </w:tc>
      </w:tr>
      <w:tr w:rsidR="00550EDC" w:rsidTr="7D62830D" w14:paraId="55B60FD3" w14:textId="77777777">
        <w:trPr>
          <w:trHeight w:val="300"/>
        </w:trPr>
        <w:tc>
          <w:tcPr>
            <w:tcW w:w="956" w:type="dxa"/>
            <w:vMerge/>
            <w:tcBorders/>
            <w:tcMar/>
            <w:vAlign w:val="center"/>
          </w:tcPr>
          <w:p w:rsidR="00550EDC" w:rsidRDefault="00550EDC" w14:paraId="32FCCF6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AD618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182A6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C46A4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D0F5C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16D26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35B6ECA" w14:textId="77777777">
            <w:pPr>
              <w:spacing w:after="0" w:line="240" w:lineRule="auto"/>
              <w:rPr>
                <w:rFonts w:ascii="Times New Roman" w:hAnsi="Times New Roman" w:eastAsia="Times New Roman" w:cs="Times New Roman"/>
                <w:sz w:val="20"/>
                <w:szCs w:val="20"/>
              </w:rPr>
            </w:pPr>
          </w:p>
        </w:tc>
      </w:tr>
      <w:tr w:rsidR="00550EDC" w:rsidTr="7D62830D" w14:paraId="6878A3C5"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448A06B1" w14:noSpellErr="1" w14:textId="3E476849">
            <w:pPr>
              <w:spacing w:after="0" w:line="240" w:lineRule="auto"/>
              <w:jc w:val="center"/>
              <w:rPr>
                <w:b w:val="1"/>
                <w:bCs w:val="1"/>
                <w:color w:val="000000"/>
              </w:rPr>
            </w:pPr>
            <w:r w:rsidRPr="7D62830D" w:rsidR="42F6A8A9">
              <w:rPr>
                <w:b w:val="1"/>
                <w:bCs w:val="1"/>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BEE540F" w14:textId="39BCD5B1">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171923BF" w14:textId="4229B1FB">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B44935D" w:rsidP="7D62830D" w:rsidRDefault="7B44935D" w14:noSpellErr="1" w14:paraId="1A3AE939" w14:textId="5D64FD7B">
            <w:pPr>
              <w:spacing w:after="0" w:line="240" w:lineRule="auto"/>
              <w:jc w:val="center"/>
              <w:rPr>
                <w:color w:val="000000" w:themeColor="text1" w:themeTint="FF" w:themeShade="FF"/>
              </w:rPr>
            </w:pPr>
            <w:r w:rsidRPr="7D62830D" w:rsidR="7B44935D">
              <w:rPr>
                <w:color w:val="000000" w:themeColor="text1" w:themeTint="FF" w:themeShade="FF"/>
              </w:rPr>
              <w:t>6</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1171BCC" w14:textId="66188A52">
            <w:pPr>
              <w:spacing w:after="0" w:line="278" w:lineRule="auto"/>
              <w:rPr>
                <w:rFonts w:ascii="Calibri" w:hAnsi="Calibri" w:eastAsia="Calibri" w:cs="Calibri"/>
                <w:noProof w:val="0"/>
                <w:sz w:val="22"/>
                <w:szCs w:val="22"/>
                <w:lang w:val="tr"/>
              </w:rPr>
            </w:pPr>
            <w:r w:rsidRPr="7D62830D" w:rsidR="1F643FC1">
              <w:rPr>
                <w:rFonts w:ascii="Calibri" w:hAnsi="Calibri" w:eastAsia="Calibri" w:cs="Calibri"/>
                <w:b w:val="0"/>
                <w:bCs w:val="0"/>
                <w:i w:val="0"/>
                <w:iCs w:val="0"/>
                <w:caps w:val="0"/>
                <w:smallCaps w:val="0"/>
                <w:noProof w:val="0"/>
                <w:color w:val="000000" w:themeColor="text1" w:themeTint="FF" w:themeShade="FF"/>
                <w:sz w:val="22"/>
                <w:szCs w:val="22"/>
                <w:lang w:val="en-US"/>
              </w:rPr>
              <w:t>Danışmanlıklar</w:t>
            </w:r>
          </w:p>
          <w:p w:rsidR="00550EDC" w:rsidRDefault="00550EDC" w14:paraId="777EA595" w14:textId="30C4B86E">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0A33F90" w14:textId="39839206">
            <w:pPr>
              <w:pStyle w:val="Normal"/>
              <w:spacing w:after="0" w:line="240" w:lineRule="auto"/>
              <w:jc w:val="center"/>
              <w:rPr>
                <w:rFonts w:ascii="Calibri" w:hAnsi="Calibri" w:eastAsia="Calibri" w:cs="Calibri"/>
                <w:noProof w:val="0"/>
                <w:sz w:val="22"/>
                <w:szCs w:val="22"/>
                <w:lang w:val="tr"/>
              </w:rPr>
            </w:pPr>
            <w:r w:rsidRPr="7D62830D" w:rsidR="38D1EFDB">
              <w:rPr>
                <w:rFonts w:ascii="Calibri" w:hAnsi="Calibri" w:eastAsia="Calibri" w:cs="Calibri"/>
                <w:b w:val="0"/>
                <w:bCs w:val="0"/>
                <w:i w:val="0"/>
                <w:iCs w:val="0"/>
                <w:caps w:val="0"/>
                <w:smallCaps w:val="0"/>
                <w:noProof w:val="0"/>
                <w:color w:val="000000" w:themeColor="text1" w:themeTint="FF" w:themeShade="FF"/>
                <w:sz w:val="22"/>
                <w:szCs w:val="22"/>
                <w:lang w:val="tr"/>
              </w:rPr>
              <w:t>Öğretim görevlilerinin danışmanı olduğu öğrencilere mezuniyetlerine kadar aktif destek verilmesi</w:t>
            </w:r>
          </w:p>
        </w:tc>
        <w:tc>
          <w:tcPr>
            <w:tcW w:w="160" w:type="dxa"/>
            <w:tcMar/>
            <w:vAlign w:val="center"/>
          </w:tcPr>
          <w:p w:rsidR="00550EDC" w:rsidRDefault="00550EDC" w14:paraId="21CA49A9" w14:textId="77777777">
            <w:pPr>
              <w:spacing w:after="0" w:line="240" w:lineRule="auto"/>
              <w:rPr>
                <w:rFonts w:ascii="Times New Roman" w:hAnsi="Times New Roman" w:eastAsia="Times New Roman" w:cs="Times New Roman"/>
                <w:sz w:val="20"/>
                <w:szCs w:val="20"/>
              </w:rPr>
            </w:pPr>
          </w:p>
        </w:tc>
      </w:tr>
      <w:tr w:rsidR="00550EDC" w:rsidTr="7D62830D" w14:paraId="5D8222BA" w14:textId="77777777">
        <w:trPr>
          <w:trHeight w:val="300"/>
        </w:trPr>
        <w:tc>
          <w:tcPr>
            <w:tcW w:w="956" w:type="dxa"/>
            <w:vMerge/>
            <w:tcBorders/>
            <w:tcMar/>
            <w:vAlign w:val="center"/>
          </w:tcPr>
          <w:p w:rsidR="00550EDC" w:rsidRDefault="00550EDC" w14:paraId="772FB26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BDCF5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6B31F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0D1978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AF75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D3ABC2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1524DDE" w14:textId="77777777">
            <w:pPr>
              <w:spacing w:after="0" w:line="240" w:lineRule="auto"/>
              <w:jc w:val="center"/>
              <w:rPr>
                <w:color w:val="000000"/>
              </w:rPr>
            </w:pPr>
          </w:p>
        </w:tc>
      </w:tr>
      <w:tr w:rsidR="00550EDC" w:rsidTr="7D62830D" w14:paraId="17DCF7FE" w14:textId="77777777">
        <w:trPr>
          <w:trHeight w:val="300"/>
        </w:trPr>
        <w:tc>
          <w:tcPr>
            <w:tcW w:w="956" w:type="dxa"/>
            <w:vMerge/>
            <w:tcBorders/>
            <w:tcMar/>
            <w:vAlign w:val="center"/>
          </w:tcPr>
          <w:p w:rsidR="00550EDC" w:rsidRDefault="00550EDC" w14:paraId="647B14AE"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60D5529E"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72CF5774"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175AF81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17ECB3C5"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6EB95A7D"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57D16A04" w14:textId="77777777">
            <w:pPr>
              <w:spacing w:after="0" w:line="240" w:lineRule="auto"/>
              <w:rPr>
                <w:rFonts w:ascii="Times New Roman" w:hAnsi="Times New Roman" w:eastAsia="Times New Roman" w:cs="Times New Roman"/>
                <w:sz w:val="20"/>
                <w:szCs w:val="20"/>
              </w:rPr>
            </w:pPr>
          </w:p>
        </w:tc>
      </w:tr>
      <w:tr w:rsidR="00550EDC" w:rsidTr="7D62830D" w14:paraId="281BA151" w14:textId="77777777">
        <w:trPr>
          <w:trHeight w:val="300"/>
        </w:trPr>
        <w:tc>
          <w:tcPr>
            <w:tcW w:w="956" w:type="dxa"/>
            <w:vMerge/>
            <w:tcBorders/>
            <w:tcMar/>
            <w:vAlign w:val="center"/>
          </w:tcPr>
          <w:p w:rsidR="00550EDC" w:rsidRDefault="00550EDC" w14:paraId="13228B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F4567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4ACE5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7E8073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B6988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A95F2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576C2CA" w14:textId="77777777">
            <w:pPr>
              <w:spacing w:after="0" w:line="240" w:lineRule="auto"/>
              <w:rPr>
                <w:rFonts w:ascii="Times New Roman" w:hAnsi="Times New Roman" w:eastAsia="Times New Roman" w:cs="Times New Roman"/>
                <w:sz w:val="20"/>
                <w:szCs w:val="20"/>
              </w:rPr>
            </w:pPr>
          </w:p>
        </w:tc>
      </w:tr>
      <w:tr w:rsidR="00550EDC" w:rsidTr="7D62830D" w14:paraId="63B30B62" w14:textId="77777777">
        <w:trPr>
          <w:trHeight w:val="300"/>
        </w:trPr>
        <w:tc>
          <w:tcPr>
            <w:tcW w:w="956" w:type="dxa"/>
            <w:vMerge/>
            <w:tcBorders/>
            <w:tcMar/>
            <w:vAlign w:val="center"/>
          </w:tcPr>
          <w:p w:rsidR="00550EDC" w:rsidRDefault="00550EDC" w14:paraId="4708636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7DA9BD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89897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0FD31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C50E4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6615F7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09949DB" w14:textId="77777777">
            <w:pPr>
              <w:spacing w:after="0" w:line="240" w:lineRule="auto"/>
              <w:rPr>
                <w:rFonts w:ascii="Times New Roman" w:hAnsi="Times New Roman" w:eastAsia="Times New Roman" w:cs="Times New Roman"/>
                <w:sz w:val="20"/>
                <w:szCs w:val="20"/>
              </w:rPr>
            </w:pPr>
          </w:p>
        </w:tc>
      </w:tr>
      <w:tr w:rsidR="00550EDC" w:rsidTr="7D62830D" w14:paraId="7CC4D471" w14:textId="77777777">
        <w:trPr>
          <w:trHeight w:val="300"/>
        </w:trPr>
        <w:tc>
          <w:tcPr>
            <w:tcW w:w="956" w:type="dxa"/>
            <w:vMerge/>
            <w:tcBorders/>
            <w:tcMar/>
            <w:vAlign w:val="center"/>
          </w:tcPr>
          <w:p w:rsidR="00550EDC" w:rsidRDefault="00550EDC" w14:paraId="66C88A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67A84F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54C196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37843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7C98FA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A98D5E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452EFC4" w14:textId="77777777">
            <w:pPr>
              <w:spacing w:after="0" w:line="240" w:lineRule="auto"/>
              <w:rPr>
                <w:rFonts w:ascii="Times New Roman" w:hAnsi="Times New Roman" w:eastAsia="Times New Roman" w:cs="Times New Roman"/>
                <w:sz w:val="20"/>
                <w:szCs w:val="20"/>
              </w:rPr>
            </w:pPr>
          </w:p>
        </w:tc>
      </w:tr>
      <w:tr w:rsidR="00550EDC" w:rsidTr="7D62830D" w14:paraId="0FB1915B" w14:textId="77777777">
        <w:trPr>
          <w:trHeight w:val="300"/>
        </w:trPr>
        <w:tc>
          <w:tcPr>
            <w:tcW w:w="956" w:type="dxa"/>
            <w:vMerge/>
            <w:tcBorders/>
            <w:tcMar/>
            <w:vAlign w:val="center"/>
          </w:tcPr>
          <w:p w:rsidR="00550EDC" w:rsidRDefault="00550EDC" w14:paraId="2616F3A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8D35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94F995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DBB54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6B4429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C6C32B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DE25A5E" w14:textId="77777777">
            <w:pPr>
              <w:spacing w:after="0" w:line="240" w:lineRule="auto"/>
              <w:rPr>
                <w:rFonts w:ascii="Times New Roman" w:hAnsi="Times New Roman" w:eastAsia="Times New Roman" w:cs="Times New Roman"/>
                <w:sz w:val="20"/>
                <w:szCs w:val="20"/>
              </w:rPr>
            </w:pPr>
          </w:p>
        </w:tc>
      </w:tr>
      <w:tr w:rsidR="00550EDC" w:rsidTr="7D62830D" w14:paraId="1162D470" w14:textId="77777777">
        <w:trPr>
          <w:trHeight w:val="300"/>
        </w:trPr>
        <w:tc>
          <w:tcPr>
            <w:tcW w:w="956" w:type="dxa"/>
            <w:vMerge/>
            <w:tcBorders/>
            <w:tcMar/>
            <w:vAlign w:val="center"/>
          </w:tcPr>
          <w:p w:rsidR="00550EDC" w:rsidRDefault="00550EDC" w14:paraId="2A2215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897B1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E8C80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F2B95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61272D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CCB7B5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5469F87" w14:textId="77777777">
            <w:pPr>
              <w:spacing w:after="0" w:line="240" w:lineRule="auto"/>
              <w:rPr>
                <w:rFonts w:ascii="Times New Roman" w:hAnsi="Times New Roman" w:eastAsia="Times New Roman" w:cs="Times New Roman"/>
                <w:sz w:val="20"/>
                <w:szCs w:val="20"/>
              </w:rPr>
            </w:pPr>
          </w:p>
        </w:tc>
      </w:tr>
      <w:tr w:rsidR="00550EDC" w:rsidTr="7D62830D" w14:paraId="51AE6727" w14:textId="77777777">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177C90BA" w14:noSpellErr="1" w14:textId="5C3256AD">
            <w:pPr>
              <w:spacing w:after="0" w:line="240" w:lineRule="auto"/>
              <w:jc w:val="center"/>
              <w:rPr>
                <w:color w:val="000000"/>
              </w:rPr>
            </w:pPr>
            <w:r w:rsidRPr="7D62830D" w:rsidR="1DD0B0A1">
              <w:rPr>
                <w:color w:val="000000" w:themeColor="text1" w:themeTint="FF" w:themeShade="FF"/>
              </w:rPr>
              <w:t>3</w:t>
            </w:r>
          </w:p>
        </w:tc>
        <w:tc>
          <w:tcPr>
            <w:tcW w:w="1359" w:type="dxa"/>
            <w:tcBorders>
              <w:top w:val="nil"/>
              <w:left w:val="nil"/>
              <w:bottom w:val="single" w:color="000000" w:themeColor="text1" w:sz="4" w:space="0"/>
              <w:right w:val="single" w:color="000000" w:themeColor="text1" w:sz="4" w:space="0"/>
            </w:tcBorders>
            <w:tcMar/>
            <w:vAlign w:val="center"/>
          </w:tcPr>
          <w:p w:rsidR="7D62830D" w:rsidP="7D62830D" w:rsidRDefault="7D62830D" w14:paraId="5AB9ED6B" w14:textId="1E13D9EF">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tcBorders>
              <w:top w:val="nil"/>
              <w:left w:val="nil"/>
              <w:bottom w:val="single" w:color="000000" w:themeColor="text1" w:sz="4" w:space="0"/>
              <w:right w:val="single" w:color="000000" w:themeColor="text1" w:sz="4" w:space="0"/>
            </w:tcBorders>
            <w:tcMar/>
            <w:vAlign w:val="center"/>
          </w:tcPr>
          <w:p w:rsidR="7D62830D" w:rsidP="7D62830D" w:rsidRDefault="7D62830D" w14:noSpellErr="1" w14:paraId="52BC7F0C" w14:textId="3F2FC6ED">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tcBorders>
              <w:top w:val="nil"/>
              <w:left w:val="nil"/>
              <w:bottom w:val="single" w:color="000000" w:themeColor="text1" w:sz="4" w:space="0"/>
              <w:right w:val="single" w:color="000000" w:themeColor="text1" w:sz="4" w:space="0"/>
            </w:tcBorders>
            <w:tcMar/>
            <w:vAlign w:val="center"/>
          </w:tcPr>
          <w:p w:rsidR="210F3551" w:rsidP="7D62830D" w:rsidRDefault="210F3551" w14:noSpellErr="1" w14:paraId="7B88E570" w14:textId="696BBE02">
            <w:pPr>
              <w:spacing w:after="0" w:line="240" w:lineRule="auto"/>
              <w:jc w:val="center"/>
              <w:rPr>
                <w:color w:val="000000" w:themeColor="text1" w:themeTint="FF" w:themeShade="FF"/>
              </w:rPr>
            </w:pPr>
            <w:r w:rsidRPr="7D62830D" w:rsidR="210F3551">
              <w:rPr>
                <w:color w:val="000000" w:themeColor="text1" w:themeTint="FF" w:themeShade="FF"/>
              </w:rPr>
              <w:t>5</w:t>
            </w:r>
          </w:p>
        </w:tc>
        <w:tc>
          <w:tcPr>
            <w:tcW w:w="2841" w:type="dxa"/>
            <w:tcBorders>
              <w:top w:val="nil"/>
              <w:left w:val="nil"/>
              <w:bottom w:val="single" w:color="000000" w:themeColor="text1" w:sz="4" w:space="0"/>
              <w:right w:val="single" w:color="000000" w:themeColor="text1" w:sz="4" w:space="0"/>
            </w:tcBorders>
            <w:tcMar/>
            <w:vAlign w:val="center"/>
          </w:tcPr>
          <w:p w:rsidR="00550EDC" w:rsidP="7D62830D" w:rsidRDefault="00550EDC" w14:paraId="361EB8DF" w14:textId="054BA2F4">
            <w:pPr>
              <w:spacing w:after="0" w:line="278" w:lineRule="auto"/>
              <w:rPr>
                <w:rFonts w:ascii="Calibri" w:hAnsi="Calibri" w:eastAsia="Calibri" w:cs="Calibri"/>
                <w:noProof w:val="0"/>
                <w:sz w:val="22"/>
                <w:szCs w:val="22"/>
                <w:lang w:val="tr"/>
              </w:rPr>
            </w:pPr>
            <w:r w:rsidRPr="7D62830D" w:rsidR="1B3D091C">
              <w:rPr>
                <w:rFonts w:ascii="Calibri" w:hAnsi="Calibri" w:eastAsia="Calibri" w:cs="Calibri"/>
                <w:b w:val="0"/>
                <w:bCs w:val="0"/>
                <w:i w:val="0"/>
                <w:iCs w:val="0"/>
                <w:caps w:val="0"/>
                <w:smallCaps w:val="0"/>
                <w:noProof w:val="0"/>
                <w:color w:val="000000" w:themeColor="text1" w:themeTint="FF" w:themeShade="FF"/>
                <w:sz w:val="22"/>
                <w:szCs w:val="22"/>
                <w:lang w:val="en-US"/>
              </w:rPr>
              <w:t>Staj dersi</w:t>
            </w:r>
          </w:p>
          <w:p w:rsidR="00550EDC" w:rsidRDefault="00550EDC" w14:paraId="27A3C389" w14:textId="3A4E2F8C">
            <w:pPr>
              <w:spacing w:after="0" w:line="240" w:lineRule="auto"/>
              <w:jc w:val="center"/>
              <w:rPr>
                <w:color w:val="000000"/>
              </w:rPr>
            </w:pPr>
          </w:p>
        </w:tc>
        <w:tc>
          <w:tcPr>
            <w:tcW w:w="5355" w:type="dxa"/>
            <w:tcBorders>
              <w:top w:val="nil"/>
              <w:left w:val="nil"/>
              <w:bottom w:val="single" w:color="000000" w:themeColor="text1" w:sz="4" w:space="0"/>
              <w:right w:val="single" w:color="000000" w:themeColor="text1" w:sz="4" w:space="0"/>
            </w:tcBorders>
            <w:tcMar/>
            <w:vAlign w:val="center"/>
          </w:tcPr>
          <w:p w:rsidR="00550EDC" w:rsidP="7D62830D" w:rsidRDefault="00550EDC" w14:paraId="50913636" w14:textId="51238C19">
            <w:pPr>
              <w:pStyle w:val="Normal"/>
              <w:spacing w:after="0" w:line="240" w:lineRule="auto"/>
              <w:jc w:val="center"/>
              <w:rPr>
                <w:rFonts w:ascii="Calibri" w:hAnsi="Calibri" w:eastAsia="Calibri" w:cs="Calibri"/>
                <w:noProof w:val="0"/>
                <w:sz w:val="22"/>
                <w:szCs w:val="22"/>
                <w:lang w:val="tr"/>
              </w:rPr>
            </w:pPr>
            <w:r w:rsidRPr="7D62830D" w:rsidR="456A3122">
              <w:rPr>
                <w:rFonts w:ascii="Calibri" w:hAnsi="Calibri" w:eastAsia="Calibri" w:cs="Calibri"/>
                <w:b w:val="0"/>
                <w:bCs w:val="0"/>
                <w:i w:val="0"/>
                <w:iCs w:val="0"/>
                <w:caps w:val="0"/>
                <w:smallCaps w:val="0"/>
                <w:noProof w:val="0"/>
                <w:color w:val="000000" w:themeColor="text1" w:themeTint="FF" w:themeShade="FF"/>
                <w:sz w:val="22"/>
                <w:szCs w:val="22"/>
                <w:lang w:val="tr"/>
              </w:rPr>
              <w:t>Öğrenciler için açılan Staj dersi kapsamında YDÜ TV, Prestij Ajans, Perspektif ve üniversite tanıtım müdürlüğüne öğrencilerin yönlendirilmesi</w:t>
            </w:r>
          </w:p>
        </w:tc>
        <w:tc>
          <w:tcPr>
            <w:tcW w:w="160" w:type="dxa"/>
            <w:tcMar/>
            <w:vAlign w:val="center"/>
          </w:tcPr>
          <w:p w:rsidR="00550EDC" w:rsidRDefault="00550EDC" w14:paraId="6DD9A57C" w14:textId="77777777">
            <w:pPr>
              <w:spacing w:after="0" w:line="240" w:lineRule="auto"/>
              <w:rPr>
                <w:rFonts w:ascii="Times New Roman" w:hAnsi="Times New Roman" w:eastAsia="Times New Roman" w:cs="Times New Roman"/>
                <w:sz w:val="20"/>
                <w:szCs w:val="20"/>
              </w:rPr>
            </w:pPr>
          </w:p>
        </w:tc>
      </w:tr>
      <w:tr w:rsidR="00550EDC" w:rsidTr="7D62830D" w14:paraId="025B83F3"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2AB82C98" w14:noSpellErr="1" w14:textId="60CED824">
            <w:pPr>
              <w:spacing w:after="0" w:line="240" w:lineRule="auto"/>
              <w:jc w:val="center"/>
              <w:rPr>
                <w:color w:val="000000"/>
              </w:rPr>
            </w:pPr>
            <w:r w:rsidRPr="7D62830D" w:rsidR="58CA3E84">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FD5814B" w14:textId="400F1D2F">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73E3B4DD" w14:textId="5817620D">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2507FB3" w:rsidP="7D62830D" w:rsidRDefault="72507FB3" w14:noSpellErr="1" w14:paraId="09068F17" w14:textId="47D108F9">
            <w:pPr>
              <w:spacing w:after="0" w:line="240" w:lineRule="auto"/>
              <w:jc w:val="center"/>
              <w:rPr>
                <w:color w:val="000000" w:themeColor="text1" w:themeTint="FF" w:themeShade="FF"/>
              </w:rPr>
            </w:pPr>
            <w:r w:rsidRPr="7D62830D" w:rsidR="72507FB3">
              <w:rPr>
                <w:color w:val="000000" w:themeColor="text1" w:themeTint="FF" w:themeShade="FF"/>
              </w:rPr>
              <w:t>4</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2921B316" w14:textId="39A6551B">
            <w:pPr>
              <w:spacing w:after="0" w:line="278" w:lineRule="auto"/>
              <w:rPr>
                <w:rFonts w:ascii="Calibri" w:hAnsi="Calibri" w:eastAsia="Calibri" w:cs="Calibri"/>
                <w:noProof w:val="0"/>
                <w:sz w:val="22"/>
                <w:szCs w:val="22"/>
                <w:lang w:val="tr"/>
              </w:rPr>
            </w:pPr>
            <w:r w:rsidRPr="7D62830D" w:rsidR="51A96AAC">
              <w:rPr>
                <w:rFonts w:ascii="Calibri" w:hAnsi="Calibri" w:eastAsia="Calibri" w:cs="Calibri"/>
                <w:b w:val="0"/>
                <w:bCs w:val="0"/>
                <w:i w:val="0"/>
                <w:iCs w:val="0"/>
                <w:caps w:val="0"/>
                <w:smallCaps w:val="0"/>
                <w:noProof w:val="0"/>
                <w:color w:val="000000" w:themeColor="text1" w:themeTint="FF" w:themeShade="FF"/>
                <w:sz w:val="22"/>
                <w:szCs w:val="22"/>
                <w:lang w:val="en-US"/>
              </w:rPr>
              <w:t>İLAMER çalışmaları</w:t>
            </w:r>
          </w:p>
          <w:p w:rsidR="00550EDC" w:rsidRDefault="00550EDC" w14:paraId="4841A7F4" w14:textId="64095E5A">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19D50E4A" w14:textId="7E05B396">
            <w:pPr>
              <w:pStyle w:val="Normal"/>
              <w:spacing w:after="0" w:line="240" w:lineRule="auto"/>
              <w:jc w:val="center"/>
              <w:rPr>
                <w:rFonts w:ascii="Calibri" w:hAnsi="Calibri" w:eastAsia="Calibri" w:cs="Calibri"/>
                <w:noProof w:val="0"/>
                <w:sz w:val="22"/>
                <w:szCs w:val="22"/>
                <w:lang w:val="tr"/>
              </w:rPr>
            </w:pPr>
            <w:r w:rsidRPr="7D62830D" w:rsidR="7C28222B">
              <w:rPr>
                <w:rFonts w:ascii="Calibri" w:hAnsi="Calibri" w:eastAsia="Calibri" w:cs="Calibri"/>
                <w:b w:val="0"/>
                <w:bCs w:val="0"/>
                <w:i w:val="0"/>
                <w:iCs w:val="0"/>
                <w:caps w:val="0"/>
                <w:smallCaps w:val="0"/>
                <w:noProof w:val="0"/>
                <w:color w:val="000000" w:themeColor="text1" w:themeTint="FF" w:themeShade="FF"/>
                <w:sz w:val="22"/>
                <w:szCs w:val="22"/>
                <w:lang w:val="tr"/>
              </w:rPr>
              <w:t>İLAMER’in çalışmalarını aktifleştirmesi çerçevede bir ekip oluşturulması, gönüllü hocaların ekibe katılması</w:t>
            </w:r>
          </w:p>
        </w:tc>
        <w:tc>
          <w:tcPr>
            <w:tcW w:w="160" w:type="dxa"/>
            <w:tcMar/>
            <w:vAlign w:val="center"/>
          </w:tcPr>
          <w:p w:rsidR="00550EDC" w:rsidRDefault="00550EDC" w14:paraId="1D91EDC6" w14:textId="77777777">
            <w:pPr>
              <w:spacing w:after="0" w:line="240" w:lineRule="auto"/>
              <w:rPr>
                <w:rFonts w:ascii="Times New Roman" w:hAnsi="Times New Roman" w:eastAsia="Times New Roman" w:cs="Times New Roman"/>
                <w:sz w:val="20"/>
                <w:szCs w:val="20"/>
              </w:rPr>
            </w:pPr>
          </w:p>
        </w:tc>
      </w:tr>
      <w:tr w:rsidR="00550EDC" w:rsidTr="7D62830D" w14:paraId="4439C56B" w14:textId="77777777">
        <w:trPr>
          <w:trHeight w:val="300"/>
        </w:trPr>
        <w:tc>
          <w:tcPr>
            <w:tcW w:w="956" w:type="dxa"/>
            <w:vMerge/>
            <w:tcBorders/>
            <w:tcMar/>
            <w:vAlign w:val="center"/>
          </w:tcPr>
          <w:p w:rsidR="00550EDC" w:rsidRDefault="00550EDC" w14:paraId="0BE1AB8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B7E91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1A82B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BA71E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55508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A2368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B6B7379" w14:textId="77777777">
            <w:pPr>
              <w:spacing w:after="0" w:line="240" w:lineRule="auto"/>
              <w:jc w:val="center"/>
              <w:rPr>
                <w:color w:val="000000"/>
              </w:rPr>
            </w:pPr>
          </w:p>
        </w:tc>
      </w:tr>
      <w:tr w:rsidR="00550EDC" w:rsidTr="7D62830D" w14:paraId="5AFAA903" w14:textId="77777777">
        <w:trPr>
          <w:trHeight w:val="300"/>
        </w:trPr>
        <w:tc>
          <w:tcPr>
            <w:tcW w:w="956" w:type="dxa"/>
            <w:vMerge/>
            <w:tcBorders/>
            <w:tcMar/>
            <w:vAlign w:val="center"/>
          </w:tcPr>
          <w:p w:rsidR="00550EDC" w:rsidRDefault="00550EDC" w14:paraId="77577940"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1D39537"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5D1060AE"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5859DD3C"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A892177"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9D57D77"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E3B10A7" w14:textId="77777777">
            <w:pPr>
              <w:spacing w:after="0" w:line="240" w:lineRule="auto"/>
              <w:rPr>
                <w:rFonts w:ascii="Times New Roman" w:hAnsi="Times New Roman" w:eastAsia="Times New Roman" w:cs="Times New Roman"/>
                <w:sz w:val="20"/>
                <w:szCs w:val="20"/>
              </w:rPr>
            </w:pPr>
          </w:p>
        </w:tc>
      </w:tr>
      <w:tr w:rsidR="00550EDC" w:rsidTr="7D62830D" w14:paraId="3A25A180" w14:textId="77777777">
        <w:trPr>
          <w:trHeight w:val="300"/>
        </w:trPr>
        <w:tc>
          <w:tcPr>
            <w:tcW w:w="956" w:type="dxa"/>
            <w:vMerge/>
            <w:tcBorders/>
            <w:tcMar/>
            <w:vAlign w:val="center"/>
          </w:tcPr>
          <w:p w:rsidR="00550EDC" w:rsidRDefault="00550EDC" w14:paraId="5D32C9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075BF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04EE9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E6E95E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37ABE2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6DEA1B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5EE8308" w14:textId="77777777">
            <w:pPr>
              <w:spacing w:after="0" w:line="240" w:lineRule="auto"/>
              <w:rPr>
                <w:rFonts w:ascii="Times New Roman" w:hAnsi="Times New Roman" w:eastAsia="Times New Roman" w:cs="Times New Roman"/>
                <w:sz w:val="20"/>
                <w:szCs w:val="20"/>
              </w:rPr>
            </w:pPr>
          </w:p>
        </w:tc>
      </w:tr>
      <w:tr w:rsidR="00550EDC" w:rsidTr="7D62830D" w14:paraId="7563F99C" w14:textId="77777777">
        <w:trPr>
          <w:trHeight w:val="300"/>
        </w:trPr>
        <w:tc>
          <w:tcPr>
            <w:tcW w:w="956" w:type="dxa"/>
            <w:vMerge/>
            <w:tcBorders/>
            <w:tcMar/>
            <w:vAlign w:val="center"/>
          </w:tcPr>
          <w:p w:rsidR="00550EDC" w:rsidRDefault="00550EDC" w14:paraId="50B16BF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186B81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85240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677999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54AF9A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857B1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7384961" w14:textId="77777777">
            <w:pPr>
              <w:spacing w:after="0" w:line="240" w:lineRule="auto"/>
              <w:rPr>
                <w:rFonts w:ascii="Times New Roman" w:hAnsi="Times New Roman" w:eastAsia="Times New Roman" w:cs="Times New Roman"/>
                <w:sz w:val="20"/>
                <w:szCs w:val="20"/>
              </w:rPr>
            </w:pPr>
          </w:p>
        </w:tc>
      </w:tr>
      <w:tr w:rsidR="00550EDC" w:rsidTr="7D62830D" w14:paraId="6D8EA5B1"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176BBAAE" w14:noSpellErr="1" w14:textId="02DB2433">
            <w:pPr>
              <w:spacing w:after="0" w:line="240" w:lineRule="auto"/>
              <w:jc w:val="center"/>
              <w:rPr>
                <w:color w:val="000000"/>
              </w:rPr>
            </w:pPr>
            <w:r w:rsidRPr="7D62830D" w:rsidR="4EC2FD59">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6C469A0" w14:textId="13CC1DFA">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noSpellErr="1" w14:paraId="6B1B57E7" w14:textId="5987A8A9">
            <w:pPr>
              <w:spacing w:after="0" w:line="240" w:lineRule="auto"/>
              <w:jc w:val="center"/>
              <w:rPr>
                <w:b w:val="0"/>
                <w:bCs w:val="0"/>
                <w:color w:val="000000" w:themeColor="text1" w:themeTint="FF" w:themeShade="FF"/>
              </w:rPr>
            </w:pPr>
            <w:r w:rsidRPr="7D62830D" w:rsidR="7D62830D">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7DB808" w:rsidP="7D62830D" w:rsidRDefault="6E7DB808" w14:noSpellErr="1" w14:paraId="3EFDD2F1" w14:textId="78F80B9D">
            <w:pPr>
              <w:spacing w:after="0" w:line="240" w:lineRule="auto"/>
              <w:jc w:val="center"/>
              <w:rPr>
                <w:color w:val="000000" w:themeColor="text1" w:themeTint="FF" w:themeShade="FF"/>
              </w:rPr>
            </w:pPr>
            <w:r w:rsidRPr="7D62830D" w:rsidR="6E7DB808">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6859A7A0" w14:textId="266AC350">
            <w:pPr>
              <w:pStyle w:val="Normal"/>
              <w:spacing w:after="0" w:line="240" w:lineRule="auto"/>
              <w:jc w:val="center"/>
              <w:rPr>
                <w:rFonts w:ascii="Calibri" w:hAnsi="Calibri" w:eastAsia="Calibri" w:cs="Calibri"/>
                <w:noProof w:val="0"/>
                <w:sz w:val="22"/>
                <w:szCs w:val="22"/>
                <w:lang w:val="tr"/>
              </w:rPr>
            </w:pPr>
            <w:r w:rsidRPr="7D62830D" w:rsidR="53B168B2">
              <w:rPr>
                <w:rFonts w:ascii="Calibri" w:hAnsi="Calibri" w:eastAsia="Calibri" w:cs="Calibri"/>
                <w:b w:val="0"/>
                <w:bCs w:val="0"/>
                <w:i w:val="0"/>
                <w:iCs w:val="0"/>
                <w:caps w:val="0"/>
                <w:smallCaps w:val="0"/>
                <w:noProof w:val="0"/>
                <w:color w:val="000000" w:themeColor="text1" w:themeTint="FF" w:themeShade="FF"/>
                <w:sz w:val="22"/>
                <w:szCs w:val="22"/>
                <w:lang w:val="tr"/>
              </w:rPr>
              <w:t>Açılış dersi</w:t>
            </w: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2809657" w14:textId="79DA77C7">
            <w:pPr>
              <w:pStyle w:val="Normal"/>
              <w:spacing w:after="0" w:line="240" w:lineRule="auto"/>
              <w:jc w:val="center"/>
              <w:rPr>
                <w:rFonts w:ascii="Calibri" w:hAnsi="Calibri" w:eastAsia="Calibri" w:cs="Calibri"/>
                <w:noProof w:val="0"/>
                <w:sz w:val="22"/>
                <w:szCs w:val="22"/>
                <w:lang w:val="tr"/>
              </w:rPr>
            </w:pPr>
            <w:r w:rsidRPr="7D62830D" w:rsidR="0F0E9934">
              <w:rPr>
                <w:rFonts w:ascii="Calibri" w:hAnsi="Calibri" w:eastAsia="Calibri" w:cs="Calibri"/>
                <w:b w:val="0"/>
                <w:bCs w:val="0"/>
                <w:i w:val="0"/>
                <w:iCs w:val="0"/>
                <w:caps w:val="0"/>
                <w:smallCaps w:val="0"/>
                <w:noProof w:val="0"/>
                <w:color w:val="000000" w:themeColor="text1" w:themeTint="FF" w:themeShade="FF"/>
                <w:sz w:val="22"/>
                <w:szCs w:val="22"/>
                <w:lang w:val="tr"/>
              </w:rPr>
              <w:t>Açılış dersi için TC Kültür Bakan Yardımcısı Batuhan Mumcu’nun davet edilmesi</w:t>
            </w:r>
          </w:p>
        </w:tc>
        <w:tc>
          <w:tcPr>
            <w:tcW w:w="160" w:type="dxa"/>
            <w:tcMar/>
            <w:vAlign w:val="center"/>
          </w:tcPr>
          <w:p w:rsidR="00550EDC" w:rsidRDefault="00550EDC" w14:paraId="2A14730E" w14:textId="77777777">
            <w:pPr>
              <w:spacing w:after="0" w:line="240" w:lineRule="auto"/>
              <w:rPr>
                <w:rFonts w:ascii="Times New Roman" w:hAnsi="Times New Roman" w:eastAsia="Times New Roman" w:cs="Times New Roman"/>
                <w:sz w:val="20"/>
                <w:szCs w:val="20"/>
              </w:rPr>
            </w:pPr>
          </w:p>
        </w:tc>
      </w:tr>
      <w:tr w:rsidR="00550EDC" w:rsidTr="7D62830D" w14:paraId="66184D36" w14:textId="77777777">
        <w:trPr>
          <w:trHeight w:val="300"/>
        </w:trPr>
        <w:tc>
          <w:tcPr>
            <w:tcW w:w="956" w:type="dxa"/>
            <w:vMerge/>
            <w:tcBorders/>
            <w:tcMar/>
            <w:vAlign w:val="center"/>
          </w:tcPr>
          <w:p w:rsidR="00550EDC" w:rsidRDefault="00550EDC" w14:paraId="14776DB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4B7D2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B126E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D254E8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B4390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A1216A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2FD2F9D" w14:textId="77777777">
            <w:pPr>
              <w:spacing w:after="0" w:line="240" w:lineRule="auto"/>
              <w:jc w:val="center"/>
              <w:rPr>
                <w:color w:val="000000"/>
              </w:rPr>
            </w:pPr>
          </w:p>
        </w:tc>
      </w:tr>
      <w:tr w:rsidR="00550EDC" w:rsidTr="7D62830D" w14:paraId="12D1749F" w14:textId="77777777">
        <w:trPr>
          <w:trHeight w:val="300"/>
        </w:trPr>
        <w:tc>
          <w:tcPr>
            <w:tcW w:w="956" w:type="dxa"/>
            <w:vMerge/>
            <w:tcBorders/>
            <w:tcMar/>
            <w:vAlign w:val="center"/>
          </w:tcPr>
          <w:p w:rsidR="00550EDC" w:rsidRDefault="00550EDC" w14:paraId="4D56ECC7"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1AC6782B"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4AFCD659"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60B7EE2B"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0B38DFA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1FE9096C"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4A1B4276" w14:textId="77777777">
            <w:pPr>
              <w:spacing w:after="0" w:line="240" w:lineRule="auto"/>
              <w:rPr>
                <w:rFonts w:ascii="Times New Roman" w:hAnsi="Times New Roman" w:eastAsia="Times New Roman" w:cs="Times New Roman"/>
                <w:sz w:val="20"/>
                <w:szCs w:val="20"/>
              </w:rPr>
            </w:pPr>
          </w:p>
        </w:tc>
      </w:tr>
      <w:tr w:rsidR="00550EDC" w:rsidTr="7D62830D" w14:paraId="01CAEE45"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0873C3BE" w14:noSpellErr="1" w14:textId="01DA665C">
            <w:pPr>
              <w:spacing w:after="0" w:line="240" w:lineRule="auto"/>
              <w:jc w:val="center"/>
              <w:rPr>
                <w:color w:val="000000"/>
              </w:rPr>
            </w:pPr>
            <w:r w:rsidRPr="7D62830D" w:rsidR="13F3C021">
              <w:rPr>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D080D5B" w14:textId="0A2F6A9F">
            <w:pPr>
              <w:spacing w:after="0"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noProof w:val="0"/>
                <w:sz w:val="22"/>
                <w:szCs w:val="22"/>
                <w:lang w:val="tr"/>
              </w:rPr>
              <w:t>06.09.2025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D43702E" w:rsidP="7D62830D" w:rsidRDefault="6D43702E" w14:noSpellErr="1" w14:paraId="73CB70D9" w14:textId="79906ED9">
            <w:pPr>
              <w:spacing w:after="0" w:line="240" w:lineRule="auto"/>
              <w:jc w:val="center"/>
              <w:rPr>
                <w:b w:val="0"/>
                <w:bCs w:val="0"/>
                <w:color w:val="000000" w:themeColor="text1" w:themeTint="FF" w:themeShade="FF"/>
              </w:rPr>
            </w:pPr>
            <w:r w:rsidRPr="7D62830D" w:rsidR="6D43702E">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45D1F87F" w:rsidP="7D62830D" w:rsidRDefault="45D1F87F" w14:noSpellErr="1" w14:paraId="49027F55" w14:textId="6A9A2825">
            <w:pPr>
              <w:spacing w:after="0" w:line="240" w:lineRule="auto"/>
              <w:jc w:val="center"/>
              <w:rPr>
                <w:color w:val="000000" w:themeColor="text1" w:themeTint="FF" w:themeShade="FF"/>
              </w:rPr>
            </w:pPr>
            <w:r w:rsidRPr="7D62830D" w:rsidR="45D1F87F">
              <w:rPr>
                <w:color w:val="000000" w:themeColor="text1" w:themeTint="FF" w:themeShade="FF"/>
              </w:rPr>
              <w:t>2</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590460B0" w14:textId="6E4C7CAB">
            <w:pPr>
              <w:spacing w:after="0" w:line="278" w:lineRule="auto"/>
              <w:rPr>
                <w:rFonts w:ascii="Calibri" w:hAnsi="Calibri" w:eastAsia="Calibri" w:cs="Calibri"/>
                <w:noProof w:val="0"/>
                <w:sz w:val="22"/>
                <w:szCs w:val="22"/>
                <w:lang w:val="tr"/>
              </w:rPr>
            </w:pPr>
            <w:r w:rsidRPr="7D62830D" w:rsidR="2D503E21">
              <w:rPr>
                <w:rFonts w:ascii="Calibri" w:hAnsi="Calibri" w:eastAsia="Calibri" w:cs="Calibri"/>
                <w:b w:val="0"/>
                <w:bCs w:val="0"/>
                <w:i w:val="0"/>
                <w:iCs w:val="0"/>
                <w:caps w:val="0"/>
                <w:smallCaps w:val="0"/>
                <w:noProof w:val="0"/>
                <w:color w:val="000000" w:themeColor="text1" w:themeTint="FF" w:themeShade="FF"/>
                <w:sz w:val="22"/>
                <w:szCs w:val="22"/>
                <w:lang w:val="en-US"/>
              </w:rPr>
              <w:t>BİDİR raporu</w:t>
            </w:r>
          </w:p>
          <w:p w:rsidR="00550EDC" w:rsidRDefault="00550EDC" w14:paraId="463BC029" w14:textId="6D5A7856">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7D47BEE1" w14:textId="747F8CB6">
            <w:pPr>
              <w:pStyle w:val="Normal"/>
              <w:spacing w:after="0" w:line="240" w:lineRule="auto"/>
              <w:jc w:val="center"/>
              <w:rPr>
                <w:rFonts w:ascii="Calibri" w:hAnsi="Calibri" w:eastAsia="Calibri" w:cs="Calibri"/>
                <w:noProof w:val="0"/>
                <w:sz w:val="22"/>
                <w:szCs w:val="22"/>
                <w:lang w:val="tr"/>
              </w:rPr>
            </w:pPr>
            <w:r w:rsidRPr="7D62830D" w:rsidR="675BF4CF">
              <w:rPr>
                <w:rFonts w:ascii="Calibri" w:hAnsi="Calibri" w:eastAsia="Calibri" w:cs="Calibri"/>
                <w:b w:val="0"/>
                <w:bCs w:val="0"/>
                <w:i w:val="0"/>
                <w:iCs w:val="0"/>
                <w:caps w:val="0"/>
                <w:smallCaps w:val="0"/>
                <w:noProof w:val="0"/>
                <w:color w:val="000000" w:themeColor="text1" w:themeTint="FF" w:themeShade="FF"/>
                <w:sz w:val="22"/>
                <w:szCs w:val="22"/>
                <w:lang w:val="tr"/>
              </w:rPr>
              <w:t>BİDİR raporu ile ilgili kurulların bir araya gelip ortak bir toplantı gerçekleştirmesi</w:t>
            </w:r>
          </w:p>
        </w:tc>
        <w:tc>
          <w:tcPr>
            <w:tcW w:w="160" w:type="dxa"/>
            <w:tcMar/>
            <w:vAlign w:val="center"/>
          </w:tcPr>
          <w:p w:rsidR="00550EDC" w:rsidRDefault="00550EDC" w14:paraId="4472C3B6" w14:textId="77777777">
            <w:pPr>
              <w:spacing w:after="0" w:line="240" w:lineRule="auto"/>
              <w:rPr>
                <w:rFonts w:ascii="Times New Roman" w:hAnsi="Times New Roman" w:eastAsia="Times New Roman" w:cs="Times New Roman"/>
                <w:sz w:val="20"/>
                <w:szCs w:val="20"/>
              </w:rPr>
            </w:pPr>
          </w:p>
        </w:tc>
      </w:tr>
      <w:tr w:rsidR="00550EDC" w:rsidTr="7D62830D" w14:paraId="245E88B8" w14:textId="77777777">
        <w:trPr>
          <w:trHeight w:val="300"/>
        </w:trPr>
        <w:tc>
          <w:tcPr>
            <w:tcW w:w="956" w:type="dxa"/>
            <w:vMerge/>
            <w:tcBorders/>
            <w:tcMar/>
            <w:vAlign w:val="center"/>
          </w:tcPr>
          <w:p w:rsidR="00550EDC" w:rsidRDefault="00550EDC" w14:paraId="612375A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86658E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96E35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415613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3F2D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9B8123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5A0C97D" w14:textId="77777777">
            <w:pPr>
              <w:spacing w:after="0" w:line="240" w:lineRule="auto"/>
              <w:jc w:val="center"/>
              <w:rPr>
                <w:color w:val="000000"/>
              </w:rPr>
            </w:pPr>
          </w:p>
        </w:tc>
      </w:tr>
      <w:tr w:rsidR="00550EDC" w:rsidTr="7D62830D" w14:paraId="3B0899DB" w14:textId="77777777">
        <w:trPr>
          <w:trHeight w:val="300"/>
        </w:trPr>
        <w:tc>
          <w:tcPr>
            <w:tcW w:w="956" w:type="dxa"/>
            <w:vMerge/>
            <w:tcBorders/>
            <w:tcMar/>
            <w:vAlign w:val="center"/>
          </w:tcPr>
          <w:p w:rsidR="00550EDC" w:rsidRDefault="00550EDC" w14:paraId="59AFB92F"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45601EB5"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1386EF68"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3A9B209A"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C3E9A25"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38AC745A"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4AF884B9" w14:textId="77777777">
            <w:pPr>
              <w:spacing w:after="0" w:line="240" w:lineRule="auto"/>
              <w:rPr>
                <w:rFonts w:ascii="Times New Roman" w:hAnsi="Times New Roman" w:eastAsia="Times New Roman" w:cs="Times New Roman"/>
                <w:sz w:val="20"/>
                <w:szCs w:val="20"/>
              </w:rPr>
            </w:pPr>
          </w:p>
        </w:tc>
      </w:tr>
      <w:tr w:rsidR="00550EDC" w:rsidTr="7D62830D" w14:paraId="0A9B223B" w14:textId="77777777">
        <w:trPr>
          <w:trHeight w:val="300"/>
        </w:trPr>
        <w:tc>
          <w:tcPr>
            <w:tcW w:w="956" w:type="dxa"/>
            <w:vMerge/>
            <w:tcBorders/>
            <w:tcMar/>
            <w:vAlign w:val="center"/>
          </w:tcPr>
          <w:p w:rsidR="00550EDC" w:rsidRDefault="00550EDC" w14:paraId="5403289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83843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18FE1B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7D38D1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9D964A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3F65F3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DAE8116" w14:textId="77777777">
            <w:pPr>
              <w:spacing w:after="0" w:line="240" w:lineRule="auto"/>
              <w:rPr>
                <w:rFonts w:ascii="Times New Roman" w:hAnsi="Times New Roman" w:eastAsia="Times New Roman" w:cs="Times New Roman"/>
                <w:sz w:val="20"/>
                <w:szCs w:val="20"/>
              </w:rPr>
            </w:pPr>
          </w:p>
        </w:tc>
      </w:tr>
      <w:tr w:rsidR="00550EDC" w:rsidTr="7D62830D" w14:paraId="0B0461AD" w14:textId="77777777">
        <w:trPr>
          <w:trHeight w:val="300"/>
        </w:trPr>
        <w:tc>
          <w:tcPr>
            <w:tcW w:w="956" w:type="dxa"/>
            <w:vMerge/>
            <w:tcBorders/>
            <w:tcMar/>
            <w:vAlign w:val="center"/>
          </w:tcPr>
          <w:p w:rsidR="00550EDC" w:rsidRDefault="00550EDC" w14:paraId="7C7CE0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DCB57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CE0F6B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D65D13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617820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E2DFC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0AF2AA8" w14:textId="77777777">
            <w:pPr>
              <w:spacing w:after="0" w:line="240" w:lineRule="auto"/>
              <w:rPr>
                <w:rFonts w:ascii="Times New Roman" w:hAnsi="Times New Roman" w:eastAsia="Times New Roman" w:cs="Times New Roman"/>
                <w:sz w:val="20"/>
                <w:szCs w:val="20"/>
              </w:rPr>
            </w:pPr>
          </w:p>
        </w:tc>
      </w:tr>
      <w:tr w:rsidR="00550EDC" w:rsidTr="7D62830D" w14:paraId="6C9D111D" w14:textId="77777777">
        <w:trPr>
          <w:trHeight w:val="300"/>
        </w:trPr>
        <w:tc>
          <w:tcPr>
            <w:tcW w:w="956" w:type="dxa"/>
            <w:vMerge/>
            <w:tcBorders/>
            <w:tcMar/>
            <w:vAlign w:val="center"/>
          </w:tcPr>
          <w:p w:rsidR="00550EDC" w:rsidRDefault="00550EDC" w14:paraId="4223DA0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470108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A3666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4149D5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5E640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D35B8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1015EC2" w14:textId="77777777">
            <w:pPr>
              <w:spacing w:after="0" w:line="240" w:lineRule="auto"/>
              <w:rPr>
                <w:rFonts w:ascii="Times New Roman" w:hAnsi="Times New Roman" w:eastAsia="Times New Roman" w:cs="Times New Roman"/>
                <w:sz w:val="20"/>
                <w:szCs w:val="20"/>
              </w:rPr>
            </w:pPr>
          </w:p>
        </w:tc>
      </w:tr>
      <w:tr w:rsidR="00550EDC" w:rsidTr="7D62830D" w14:paraId="4B9A476E"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60A6812A" w14:noSpellErr="1" w14:textId="0860CD99">
            <w:pPr>
              <w:spacing w:after="0" w:line="240" w:lineRule="auto"/>
              <w:jc w:val="center"/>
              <w:rPr>
                <w:b w:val="1"/>
                <w:bCs w:val="1"/>
                <w:color w:val="000000"/>
              </w:rPr>
            </w:pPr>
            <w:r w:rsidRPr="7D62830D" w:rsidR="46AB0742">
              <w:rPr>
                <w:b w:val="1"/>
                <w:bCs w:val="1"/>
                <w:color w:val="000000" w:themeColor="text1" w:themeTint="FF" w:themeShade="FF"/>
              </w:rPr>
              <w:t>3</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P="7D62830D" w:rsidRDefault="00550EDC" w14:paraId="26AAAB44" w14:textId="039098A4">
            <w:pPr>
              <w:spacing w:before="240" w:beforeAutospacing="off" w:after="240" w:afterAutospacing="off" w:line="240" w:lineRule="auto"/>
              <w:jc w:val="center"/>
              <w:rPr>
                <w:rFonts w:ascii="Calibri" w:hAnsi="Calibri" w:eastAsia="Calibri" w:cs="Calibri"/>
                <w:b w:val="1"/>
                <w:bCs w:val="1"/>
                <w:noProof w:val="0"/>
                <w:sz w:val="22"/>
                <w:szCs w:val="22"/>
                <w:lang w:val="tr"/>
              </w:rPr>
            </w:pPr>
            <w:r w:rsidRPr="7D62830D" w:rsidR="7D048377">
              <w:rPr>
                <w:rFonts w:ascii="Calibri" w:hAnsi="Calibri" w:eastAsia="Calibri" w:cs="Calibri"/>
                <w:b w:val="1"/>
                <w:bCs w:val="1"/>
                <w:noProof w:val="0"/>
                <w:sz w:val="22"/>
                <w:szCs w:val="22"/>
                <w:lang w:val="tr"/>
              </w:rPr>
              <w:t>06.09.2025</w:t>
            </w:r>
          </w:p>
          <w:p w:rsidRPr="00E94C46" w:rsidR="00550EDC" w:rsidRDefault="00550EDC" w14:paraId="6EB61D5E" w14:textId="3BDA113A">
            <w:pPr>
              <w:spacing w:after="0" w:line="240" w:lineRule="auto"/>
              <w:jc w:val="center"/>
              <w:rPr>
                <w:b w:val="1"/>
                <w:bCs w:val="1"/>
                <w:color w:val="000000"/>
              </w:rPr>
            </w:pP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P="7D62830D" w:rsidRDefault="00550EDC" w14:paraId="5B919BAE" w14:noSpellErr="1" w14:textId="4527BEEE">
            <w:pPr>
              <w:spacing w:after="0" w:line="240" w:lineRule="auto"/>
              <w:jc w:val="center"/>
              <w:rPr>
                <w:b w:val="0"/>
                <w:bCs w:val="0"/>
                <w:color w:val="000000"/>
              </w:rPr>
            </w:pPr>
            <w:r w:rsidRPr="7D62830D" w:rsidR="7D048377">
              <w:rPr>
                <w:b w:val="0"/>
                <w:bCs w:val="0"/>
                <w:color w:val="000000" w:themeColor="text1" w:themeTint="FF" w:themeShade="FF"/>
              </w:rPr>
              <w:t>14</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7C0E37DA" w14:noSpellErr="1" w14:textId="245CD834">
            <w:pPr>
              <w:spacing w:after="0" w:line="240" w:lineRule="auto"/>
              <w:jc w:val="center"/>
              <w:rPr>
                <w:color w:val="000000"/>
              </w:rPr>
            </w:pPr>
            <w:r w:rsidRPr="7D62830D" w:rsidR="7D048377">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7601429D" w14:textId="3ABEC592">
            <w:pPr>
              <w:spacing w:after="0" w:line="278" w:lineRule="auto"/>
              <w:rPr>
                <w:rFonts w:ascii="Calibri" w:hAnsi="Calibri" w:eastAsia="Calibri" w:cs="Calibri"/>
                <w:noProof w:val="0"/>
                <w:sz w:val="22"/>
                <w:szCs w:val="22"/>
                <w:lang w:val="tr"/>
              </w:rPr>
            </w:pPr>
            <w:r w:rsidRPr="7D62830D" w:rsidR="5C6E30A5">
              <w:rPr>
                <w:rFonts w:ascii="Calibri" w:hAnsi="Calibri" w:eastAsia="Calibri" w:cs="Calibri"/>
                <w:b w:val="0"/>
                <w:bCs w:val="0"/>
                <w:i w:val="0"/>
                <w:iCs w:val="0"/>
                <w:caps w:val="0"/>
                <w:smallCaps w:val="0"/>
                <w:noProof w:val="0"/>
                <w:color w:val="000000" w:themeColor="text1" w:themeTint="FF" w:themeShade="FF"/>
                <w:sz w:val="22"/>
                <w:szCs w:val="22"/>
                <w:lang w:val="en-US"/>
              </w:rPr>
              <w:t>1. Sınıf öğrencilerine yönelik  oriyantasyon</w:t>
            </w:r>
          </w:p>
          <w:p w:rsidR="00550EDC" w:rsidRDefault="00550EDC" w14:paraId="488197A3" w14:textId="1BD015A0">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7D62830D" w:rsidRDefault="00550EDC" w14:paraId="2EA3225B" w14:textId="32E165D0">
            <w:pPr>
              <w:pStyle w:val="Normal"/>
              <w:spacing w:after="0" w:line="240" w:lineRule="auto"/>
              <w:jc w:val="center"/>
              <w:rPr>
                <w:rFonts w:ascii="Calibri" w:hAnsi="Calibri" w:eastAsia="Calibri" w:cs="Calibri"/>
                <w:noProof w:val="0"/>
                <w:sz w:val="22"/>
                <w:szCs w:val="22"/>
                <w:lang w:val="tr"/>
              </w:rPr>
            </w:pPr>
            <w:r w:rsidRPr="7D62830D" w:rsidR="17DFC17C">
              <w:rPr>
                <w:rFonts w:ascii="Calibri" w:hAnsi="Calibri" w:eastAsia="Calibri" w:cs="Calibri"/>
                <w:b w:val="0"/>
                <w:bCs w:val="0"/>
                <w:i w:val="0"/>
                <w:iCs w:val="0"/>
                <w:caps w:val="0"/>
                <w:smallCaps w:val="0"/>
                <w:noProof w:val="0"/>
                <w:color w:val="000000" w:themeColor="text1" w:themeTint="FF" w:themeShade="FF"/>
                <w:sz w:val="22"/>
                <w:szCs w:val="22"/>
                <w:lang w:val="tr"/>
              </w:rPr>
              <w:t>Fakülte 1. Sınıf öğrencilerine yönelik  10 Ekim tarihinde Fakülte Turuncu Salon’da oryantasyon düzenlenmesine</w:t>
            </w:r>
          </w:p>
        </w:tc>
        <w:tc>
          <w:tcPr>
            <w:tcW w:w="160" w:type="dxa"/>
            <w:tcMar/>
            <w:vAlign w:val="center"/>
          </w:tcPr>
          <w:p w:rsidR="00550EDC" w:rsidRDefault="00550EDC" w14:paraId="4369C43E" w14:textId="77777777">
            <w:pPr>
              <w:spacing w:after="0" w:line="240" w:lineRule="auto"/>
              <w:rPr>
                <w:rFonts w:ascii="Times New Roman" w:hAnsi="Times New Roman" w:eastAsia="Times New Roman" w:cs="Times New Roman"/>
                <w:sz w:val="20"/>
                <w:szCs w:val="20"/>
              </w:rPr>
            </w:pPr>
          </w:p>
        </w:tc>
      </w:tr>
      <w:tr w:rsidR="00550EDC" w:rsidTr="7D62830D" w14:paraId="76633382" w14:textId="77777777">
        <w:trPr>
          <w:trHeight w:val="300"/>
        </w:trPr>
        <w:tc>
          <w:tcPr>
            <w:tcW w:w="956" w:type="dxa"/>
            <w:vMerge/>
            <w:tcBorders/>
            <w:tcMar/>
            <w:vAlign w:val="center"/>
          </w:tcPr>
          <w:p w:rsidR="00550EDC" w:rsidRDefault="00550EDC" w14:paraId="78B316A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97A1B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C81CF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B089C1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459682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4FCE69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5284EC9" w14:textId="77777777">
            <w:pPr>
              <w:spacing w:after="0" w:line="240" w:lineRule="auto"/>
              <w:jc w:val="center"/>
              <w:rPr>
                <w:color w:val="000000"/>
              </w:rPr>
            </w:pPr>
          </w:p>
        </w:tc>
      </w:tr>
      <w:tr w:rsidR="00550EDC" w:rsidTr="7D62830D" w14:paraId="6EAA46FA" w14:textId="77777777">
        <w:trPr>
          <w:trHeight w:val="300"/>
        </w:trPr>
        <w:tc>
          <w:tcPr>
            <w:tcW w:w="956" w:type="dxa"/>
            <w:vMerge/>
            <w:tcBorders/>
            <w:tcMar/>
            <w:vAlign w:val="center"/>
          </w:tcPr>
          <w:p w:rsidR="00550EDC" w:rsidRDefault="00550EDC" w14:paraId="56BBEECC"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02C4E998"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57422BC2"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20958C85"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243C8909"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161D305"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60E93BDC" w14:textId="77777777">
            <w:pPr>
              <w:spacing w:after="0" w:line="240" w:lineRule="auto"/>
              <w:rPr>
                <w:rFonts w:ascii="Times New Roman" w:hAnsi="Times New Roman" w:eastAsia="Times New Roman" w:cs="Times New Roman"/>
                <w:sz w:val="20"/>
                <w:szCs w:val="20"/>
              </w:rPr>
            </w:pPr>
          </w:p>
        </w:tc>
      </w:tr>
      <w:tr w:rsidR="00550EDC" w:rsidTr="7D62830D" w14:paraId="2FC04870" w14:textId="77777777">
        <w:trPr>
          <w:trHeight w:val="300"/>
        </w:trPr>
        <w:tc>
          <w:tcPr>
            <w:tcW w:w="956" w:type="dxa"/>
            <w:vMerge/>
            <w:tcBorders/>
            <w:tcMar/>
            <w:vAlign w:val="center"/>
          </w:tcPr>
          <w:p w:rsidR="00550EDC" w:rsidRDefault="00550EDC" w14:paraId="1571DFC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CA2B1F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892B81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FADE0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C871EF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6BBEF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2DEFDED" w14:textId="77777777">
            <w:pPr>
              <w:spacing w:after="0" w:line="240" w:lineRule="auto"/>
              <w:rPr>
                <w:rFonts w:ascii="Times New Roman" w:hAnsi="Times New Roman" w:eastAsia="Times New Roman" w:cs="Times New Roman"/>
                <w:sz w:val="20"/>
                <w:szCs w:val="20"/>
              </w:rPr>
            </w:pPr>
          </w:p>
        </w:tc>
      </w:tr>
      <w:tr w:rsidR="00550EDC" w:rsidTr="7D62830D" w14:paraId="12BA96AE" w14:textId="77777777">
        <w:trPr>
          <w:trHeight w:val="300"/>
        </w:trPr>
        <w:tc>
          <w:tcPr>
            <w:tcW w:w="956" w:type="dxa"/>
            <w:vMerge/>
            <w:tcBorders/>
            <w:tcMar/>
            <w:vAlign w:val="center"/>
          </w:tcPr>
          <w:p w:rsidR="00550EDC" w:rsidRDefault="00550EDC" w14:paraId="7EA7B44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2BBB52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62062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36C7B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D99C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E4DA1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32BCF40" w14:textId="77777777">
            <w:pPr>
              <w:spacing w:after="0" w:line="240" w:lineRule="auto"/>
              <w:rPr>
                <w:rFonts w:ascii="Times New Roman" w:hAnsi="Times New Roman" w:eastAsia="Times New Roman" w:cs="Times New Roman"/>
                <w:sz w:val="20"/>
                <w:szCs w:val="20"/>
              </w:rPr>
            </w:pPr>
          </w:p>
        </w:tc>
      </w:tr>
      <w:tr w:rsidR="00550EDC" w:rsidTr="7D62830D" w14:paraId="7BE9B113" w14:textId="77777777">
        <w:trPr>
          <w:trHeight w:val="300"/>
        </w:trPr>
        <w:tc>
          <w:tcPr>
            <w:tcW w:w="956" w:type="dxa"/>
            <w:vMerge/>
            <w:tcBorders/>
            <w:tcMar/>
            <w:vAlign w:val="center"/>
          </w:tcPr>
          <w:p w:rsidR="00550EDC" w:rsidRDefault="00550EDC" w14:paraId="1B334F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A71538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89D53C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6A2EF6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03C7FA0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9D062D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A6CD30F" w14:textId="77777777">
            <w:pPr>
              <w:spacing w:after="0" w:line="240" w:lineRule="auto"/>
              <w:rPr>
                <w:rFonts w:ascii="Times New Roman" w:hAnsi="Times New Roman" w:eastAsia="Times New Roman" w:cs="Times New Roman"/>
                <w:sz w:val="20"/>
                <w:szCs w:val="20"/>
              </w:rPr>
            </w:pPr>
          </w:p>
        </w:tc>
      </w:tr>
      <w:tr w:rsidR="00550EDC" w:rsidTr="7D62830D" w14:paraId="0F6FAA50" w14:textId="77777777">
        <w:trPr>
          <w:trHeight w:val="300"/>
        </w:trPr>
        <w:tc>
          <w:tcPr>
            <w:tcW w:w="956" w:type="dxa"/>
            <w:vMerge/>
            <w:tcBorders/>
            <w:tcMar/>
            <w:vAlign w:val="center"/>
          </w:tcPr>
          <w:p w:rsidR="00550EDC" w:rsidRDefault="00550EDC" w14:paraId="4F3B22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AB331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77513C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183B31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47A93B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D8167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86BECFE" w14:textId="77777777">
            <w:pPr>
              <w:spacing w:after="0" w:line="240" w:lineRule="auto"/>
              <w:rPr>
                <w:rFonts w:ascii="Times New Roman" w:hAnsi="Times New Roman" w:eastAsia="Times New Roman" w:cs="Times New Roman"/>
                <w:sz w:val="20"/>
                <w:szCs w:val="20"/>
              </w:rPr>
            </w:pPr>
          </w:p>
        </w:tc>
      </w:tr>
      <w:tr w:rsidR="00550EDC" w:rsidTr="7D62830D" w14:paraId="63562797" w14:textId="77777777">
        <w:trPr>
          <w:trHeight w:val="300"/>
        </w:trPr>
        <w:tc>
          <w:tcPr>
            <w:tcW w:w="956" w:type="dxa"/>
            <w:vMerge/>
            <w:tcBorders/>
            <w:tcMar/>
            <w:vAlign w:val="center"/>
          </w:tcPr>
          <w:p w:rsidR="00550EDC" w:rsidRDefault="00550EDC" w14:paraId="49E570F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22B8C8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BBAAD8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39FB40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0CAC39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DBF52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FBA90E9" w14:textId="77777777">
            <w:pPr>
              <w:spacing w:after="0" w:line="240" w:lineRule="auto"/>
              <w:rPr>
                <w:rFonts w:ascii="Times New Roman" w:hAnsi="Times New Roman" w:eastAsia="Times New Roman" w:cs="Times New Roman"/>
                <w:sz w:val="20"/>
                <w:szCs w:val="20"/>
              </w:rPr>
            </w:pPr>
          </w:p>
        </w:tc>
      </w:tr>
      <w:tr w:rsidR="00550EDC" w:rsidTr="7D62830D" w14:paraId="1DAAC3C2" w14:textId="77777777">
        <w:trPr>
          <w:trHeight w:val="300"/>
        </w:trPr>
        <w:tc>
          <w:tcPr>
            <w:tcW w:w="956" w:type="dxa"/>
            <w:vMerge/>
            <w:tcBorders/>
            <w:tcMar/>
            <w:vAlign w:val="center"/>
          </w:tcPr>
          <w:p w:rsidR="00550EDC" w:rsidRDefault="00550EDC" w14:paraId="7B39A9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6E37681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EA139A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A2DD3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B0E035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3A2BF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5A6DE4A" w14:textId="77777777">
            <w:pPr>
              <w:spacing w:after="0" w:line="240" w:lineRule="auto"/>
              <w:rPr>
                <w:rFonts w:ascii="Times New Roman" w:hAnsi="Times New Roman" w:eastAsia="Times New Roman" w:cs="Times New Roman"/>
                <w:sz w:val="20"/>
                <w:szCs w:val="20"/>
              </w:rPr>
            </w:pPr>
          </w:p>
        </w:tc>
      </w:tr>
      <w:tr w:rsidR="00550EDC" w:rsidTr="7D62830D" w14:paraId="04EDE303" w14:textId="77777777">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3B249B28" w14:noSpellErr="1" w14:textId="30B4F6ED">
            <w:pPr>
              <w:spacing w:after="0" w:line="240" w:lineRule="auto"/>
              <w:jc w:val="center"/>
              <w:rPr>
                <w:b w:val="1"/>
                <w:bCs w:val="1"/>
                <w:color w:val="000000"/>
              </w:rPr>
            </w:pPr>
            <w:r w:rsidRPr="7D62830D" w:rsidR="045293DF">
              <w:rPr>
                <w:b w:val="1"/>
                <w:bCs w:val="1"/>
                <w:color w:val="000000" w:themeColor="text1" w:themeTint="FF" w:themeShade="FF"/>
              </w:rPr>
              <w:t>2</w:t>
            </w:r>
          </w:p>
        </w:tc>
        <w:tc>
          <w:tcPr>
            <w:tcW w:w="1359" w:type="dxa"/>
            <w:tcBorders>
              <w:top w:val="nil"/>
              <w:left w:val="nil"/>
              <w:bottom w:val="single" w:color="000000" w:themeColor="text1" w:sz="4" w:space="0"/>
              <w:right w:val="single" w:color="000000" w:themeColor="text1" w:sz="4" w:space="0"/>
            </w:tcBorders>
            <w:tcMar/>
            <w:vAlign w:val="center"/>
          </w:tcPr>
          <w:p w:rsidR="6E1DB977" w:rsidP="6E1DB977" w:rsidRDefault="6E1DB977" w14:noSpellErr="1" w14:paraId="2584E641"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tcBorders>
              <w:top w:val="nil"/>
              <w:left w:val="nil"/>
              <w:bottom w:val="single" w:color="000000" w:themeColor="text1" w:sz="4" w:space="0"/>
              <w:right w:val="single" w:color="000000" w:themeColor="text1" w:sz="4" w:space="0"/>
            </w:tcBorders>
            <w:tcMar/>
            <w:vAlign w:val="center"/>
          </w:tcPr>
          <w:p w:rsidR="6E1DB977" w:rsidP="6E1DB977" w:rsidRDefault="6E1DB977" w14:paraId="75B8C979" w14:noSpellErr="1" w14:textId="283B3745">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tcBorders>
              <w:top w:val="nil"/>
              <w:left w:val="nil"/>
              <w:bottom w:val="single" w:color="000000" w:themeColor="text1" w:sz="4" w:space="0"/>
              <w:right w:val="single" w:color="000000" w:themeColor="text1" w:sz="4" w:space="0"/>
            </w:tcBorders>
            <w:tcMar/>
            <w:vAlign w:val="center"/>
          </w:tcPr>
          <w:p w:rsidR="1DF13D5B" w:rsidP="6E1DB977" w:rsidRDefault="1DF13D5B" w14:noSpellErr="1" w14:paraId="1C11D289" w14:textId="4CF67761">
            <w:pPr>
              <w:spacing w:after="0" w:line="240" w:lineRule="auto"/>
              <w:jc w:val="center"/>
              <w:rPr>
                <w:color w:val="000000" w:themeColor="text1" w:themeTint="FF" w:themeShade="FF"/>
              </w:rPr>
            </w:pPr>
            <w:r w:rsidRPr="6E1DB977" w:rsidR="1DF13D5B">
              <w:rPr>
                <w:color w:val="000000" w:themeColor="text1" w:themeTint="FF" w:themeShade="FF"/>
              </w:rPr>
              <w:t>7</w:t>
            </w:r>
          </w:p>
        </w:tc>
        <w:tc>
          <w:tcPr>
            <w:tcW w:w="2841" w:type="dxa"/>
            <w:tcBorders>
              <w:top w:val="nil"/>
              <w:left w:val="nil"/>
              <w:bottom w:val="single" w:color="000000" w:themeColor="text1" w:sz="4" w:space="0"/>
              <w:right w:val="single" w:color="000000" w:themeColor="text1" w:sz="4" w:space="0"/>
            </w:tcBorders>
            <w:tcMar/>
            <w:vAlign w:val="center"/>
          </w:tcPr>
          <w:p w:rsidR="6E1DB977" w:rsidP="6E1DB977" w:rsidRDefault="6E1DB977" w14:paraId="6C9D9657" w14:textId="47FD84FF">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Kalite çalışmalarına katkı</w:t>
            </w:r>
          </w:p>
          <w:p w:rsidR="6E1DB977" w:rsidP="6E1DB977" w:rsidRDefault="6E1DB977" w14:paraId="6EEB4A42" w14:textId="2C41C841">
            <w:pPr>
              <w:spacing w:after="0" w:line="240" w:lineRule="auto"/>
              <w:jc w:val="center"/>
              <w:rPr>
                <w:color w:val="000000" w:themeColor="text1" w:themeTint="FF" w:themeShade="FF"/>
              </w:rPr>
            </w:pPr>
          </w:p>
        </w:tc>
        <w:tc>
          <w:tcPr>
            <w:tcW w:w="5355" w:type="dxa"/>
            <w:tcBorders>
              <w:top w:val="nil"/>
              <w:left w:val="nil"/>
              <w:bottom w:val="single" w:color="000000" w:themeColor="text1" w:sz="4" w:space="0"/>
              <w:right w:val="single" w:color="000000" w:themeColor="text1" w:sz="4" w:space="0"/>
            </w:tcBorders>
            <w:tcMar/>
            <w:vAlign w:val="center"/>
          </w:tcPr>
          <w:p w:rsidR="51451CFE" w:rsidP="6E1DB977" w:rsidRDefault="51451CFE" w14:paraId="1691B04E" w14:textId="6C4F6181">
            <w:pPr>
              <w:pStyle w:val="Normal"/>
              <w:spacing w:line="278" w:lineRule="auto"/>
              <w:rPr>
                <w:rFonts w:ascii="Calibri" w:hAnsi="Calibri" w:eastAsia="Calibri" w:cs="Calibri"/>
                <w:noProof w:val="0"/>
                <w:sz w:val="22"/>
                <w:szCs w:val="22"/>
                <w:lang w:val="en-US"/>
              </w:rPr>
            </w:pPr>
            <w:r w:rsidRPr="6E1DB977" w:rsidR="51451CFE">
              <w:rPr>
                <w:rFonts w:ascii="Calibri" w:hAnsi="Calibri" w:eastAsia="Calibri" w:cs="Calibri"/>
                <w:b w:val="0"/>
                <w:bCs w:val="0"/>
                <w:i w:val="0"/>
                <w:iCs w:val="0"/>
                <w:caps w:val="0"/>
                <w:smallCaps w:val="0"/>
                <w:noProof w:val="0"/>
                <w:color w:val="000000" w:themeColor="text1" w:themeTint="FF" w:themeShade="FF"/>
                <w:sz w:val="22"/>
                <w:szCs w:val="22"/>
                <w:lang w:val="en-US"/>
              </w:rPr>
              <w:t>Öğrencilere yönelik memnuniyet anketi geliştirilmesi</w:t>
            </w:r>
          </w:p>
          <w:p w:rsidR="6E1DB977" w:rsidP="6E1DB977" w:rsidRDefault="6E1DB977" w14:paraId="2452DB6E" w14:textId="26A2E68C">
            <w:pPr>
              <w:spacing w:line="278"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E1DB977" w:rsidP="6E1DB977" w:rsidRDefault="6E1DB977" w14:paraId="65CBFF41" w14:textId="0B0BF6B5">
            <w:pPr>
              <w:spacing w:after="0" w:line="240" w:lineRule="auto"/>
              <w:jc w:val="center"/>
              <w:rPr>
                <w:color w:val="1155CC"/>
                <w:u w:val="single"/>
              </w:rPr>
            </w:pPr>
          </w:p>
          <w:p w:rsidR="6E1DB977" w:rsidP="6E1DB977" w:rsidRDefault="6E1DB977" w14:paraId="3CB0C05E" w14:textId="5B2B8C07">
            <w:pPr>
              <w:spacing w:after="0" w:line="240" w:lineRule="auto"/>
              <w:jc w:val="center"/>
              <w:rPr>
                <w:color w:val="000000" w:themeColor="text1" w:themeTint="FF" w:themeShade="FF"/>
              </w:rPr>
            </w:pPr>
          </w:p>
        </w:tc>
        <w:tc>
          <w:tcPr>
            <w:tcW w:w="160" w:type="dxa"/>
            <w:tcMar/>
            <w:vAlign w:val="center"/>
          </w:tcPr>
          <w:p w:rsidR="00550EDC" w:rsidRDefault="00550EDC" w14:paraId="22BE9885" w14:textId="77777777">
            <w:pPr>
              <w:spacing w:after="0" w:line="240" w:lineRule="auto"/>
              <w:rPr>
                <w:rFonts w:ascii="Times New Roman" w:hAnsi="Times New Roman" w:eastAsia="Times New Roman" w:cs="Times New Roman"/>
                <w:sz w:val="20"/>
                <w:szCs w:val="20"/>
              </w:rPr>
            </w:pPr>
          </w:p>
        </w:tc>
      </w:tr>
      <w:tr w:rsidR="00550EDC" w:rsidTr="7D62830D" w14:paraId="38996E4D"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352AA283" w14:noSpellErr="1" w14:textId="669440E5">
            <w:pPr>
              <w:spacing w:after="0" w:line="240" w:lineRule="auto"/>
              <w:jc w:val="center"/>
              <w:rPr>
                <w:b w:val="1"/>
                <w:bCs w:val="1"/>
                <w:color w:val="000000"/>
              </w:rPr>
            </w:pPr>
            <w:r w:rsidRPr="7D62830D" w:rsidR="66E3D3AE">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2DAD7849"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1D6A4CC4" w14:noSpellErr="1" w14:textId="339887BA">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B174370" w:rsidP="6E1DB977" w:rsidRDefault="5B174370" w14:noSpellErr="1" w14:paraId="22C76365" w14:textId="7CF01BA1">
            <w:pPr>
              <w:spacing w:after="0" w:line="240" w:lineRule="auto"/>
              <w:jc w:val="center"/>
              <w:rPr>
                <w:color w:val="000000" w:themeColor="text1" w:themeTint="FF" w:themeShade="FF"/>
              </w:rPr>
            </w:pPr>
            <w:r w:rsidRPr="6E1DB977" w:rsidR="5B174370">
              <w:rPr>
                <w:color w:val="000000" w:themeColor="text1" w:themeTint="FF" w:themeShade="FF"/>
              </w:rPr>
              <w:t>6</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1380594D" w14:textId="47FD84FF">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Kalite çalışmalarına katkı</w:t>
            </w:r>
          </w:p>
          <w:p w:rsidR="6E1DB977" w:rsidP="6E1DB977" w:rsidRDefault="6E1DB977" w14:paraId="147DE5C9" w14:textId="2C41C841">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7DC8D17F" w:rsidP="6E1DB977" w:rsidRDefault="7DC8D17F" w14:paraId="4A560EA8" w14:textId="307A7CAB">
            <w:pPr>
              <w:spacing w:line="278" w:lineRule="auto"/>
              <w:rPr>
                <w:rFonts w:ascii="Calibri" w:hAnsi="Calibri" w:eastAsia="Calibri" w:cs="Calibri"/>
                <w:noProof w:val="0"/>
                <w:sz w:val="22"/>
                <w:szCs w:val="22"/>
                <w:lang w:val="en-US"/>
              </w:rPr>
            </w:pPr>
            <w:r w:rsidRPr="6E1DB977" w:rsidR="7DC8D17F">
              <w:rPr>
                <w:rFonts w:ascii="Calibri" w:hAnsi="Calibri" w:eastAsia="Calibri" w:cs="Calibri"/>
                <w:b w:val="0"/>
                <w:bCs w:val="0"/>
                <w:i w:val="0"/>
                <w:iCs w:val="0"/>
                <w:caps w:val="0"/>
                <w:smallCaps w:val="0"/>
                <w:noProof w:val="0"/>
                <w:color w:val="000000" w:themeColor="text1" w:themeTint="FF" w:themeShade="FF"/>
                <w:sz w:val="22"/>
                <w:szCs w:val="22"/>
                <w:lang w:val="en-US"/>
              </w:rPr>
              <w:t>Kalite çalışmalarına katkı sağlamak amacıyla, öğretim üyelerimizin öz değerlendirme yapabilmelerini sağlamak için anket geliştirilmesi ve anketin 15 Eylül’e kadar doldurulup gönderilecek olan Google Drive dosyasına yüklenmesi,</w:t>
            </w:r>
          </w:p>
          <w:p w:rsidR="6E1DB977" w:rsidP="6E1DB977" w:rsidRDefault="6E1DB977" w14:paraId="2DCA1566" w14:textId="26A2E68C">
            <w:pPr>
              <w:spacing w:line="278"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6E1DB977" w:rsidP="6E1DB977" w:rsidRDefault="6E1DB977" w14:paraId="3CB9B7F4" w14:textId="0B0BF6B5">
            <w:pPr>
              <w:spacing w:after="0" w:line="240" w:lineRule="auto"/>
              <w:jc w:val="center"/>
              <w:rPr>
                <w:color w:val="1155CC"/>
                <w:u w:val="single"/>
              </w:rPr>
            </w:pPr>
          </w:p>
          <w:p w:rsidR="6E1DB977" w:rsidP="6E1DB977" w:rsidRDefault="6E1DB977" w14:paraId="39BAF117" w14:textId="5B2B8C07">
            <w:pPr>
              <w:spacing w:after="0" w:line="240" w:lineRule="auto"/>
              <w:jc w:val="center"/>
              <w:rPr>
                <w:color w:val="000000" w:themeColor="text1" w:themeTint="FF" w:themeShade="FF"/>
              </w:rPr>
            </w:pPr>
          </w:p>
        </w:tc>
        <w:tc>
          <w:tcPr>
            <w:tcW w:w="160" w:type="dxa"/>
            <w:tcMar/>
            <w:vAlign w:val="center"/>
          </w:tcPr>
          <w:p w:rsidR="00550EDC" w:rsidRDefault="00550EDC" w14:paraId="20B0C59A" w14:textId="77777777">
            <w:pPr>
              <w:spacing w:after="0" w:line="240" w:lineRule="auto"/>
              <w:rPr>
                <w:rFonts w:ascii="Times New Roman" w:hAnsi="Times New Roman" w:eastAsia="Times New Roman" w:cs="Times New Roman"/>
                <w:sz w:val="20"/>
                <w:szCs w:val="20"/>
              </w:rPr>
            </w:pPr>
          </w:p>
        </w:tc>
      </w:tr>
      <w:tr w:rsidR="00550EDC" w:rsidTr="7D62830D" w14:paraId="3B454A1C" w14:textId="77777777">
        <w:trPr>
          <w:trHeight w:val="300"/>
        </w:trPr>
        <w:tc>
          <w:tcPr>
            <w:tcW w:w="956" w:type="dxa"/>
            <w:vMerge/>
            <w:tcBorders/>
            <w:tcMar/>
            <w:vAlign w:val="center"/>
          </w:tcPr>
          <w:p w:rsidR="00550EDC" w:rsidRDefault="00550EDC" w14:paraId="712953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677DB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24FD0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B117A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894DB8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1B7E82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752B70C" w14:textId="77777777">
            <w:pPr>
              <w:spacing w:after="0" w:line="240" w:lineRule="auto"/>
              <w:jc w:val="center"/>
              <w:rPr>
                <w:color w:val="000000"/>
              </w:rPr>
            </w:pPr>
          </w:p>
        </w:tc>
      </w:tr>
      <w:tr w:rsidR="00550EDC" w:rsidTr="7D62830D" w14:paraId="04E9D035" w14:textId="77777777">
        <w:trPr>
          <w:trHeight w:val="300"/>
        </w:trPr>
        <w:tc>
          <w:tcPr>
            <w:tcW w:w="956" w:type="dxa"/>
            <w:vMerge/>
            <w:tcBorders/>
            <w:tcMar/>
            <w:vAlign w:val="center"/>
          </w:tcPr>
          <w:p w:rsidR="00550EDC" w:rsidRDefault="00550EDC" w14:paraId="6C38ECA9"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5EDBFD17"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38893233"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02579603"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7522AF81"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4EB3CD78"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62DE4AD6" w14:textId="77777777">
            <w:pPr>
              <w:spacing w:after="0" w:line="240" w:lineRule="auto"/>
              <w:rPr>
                <w:rFonts w:ascii="Times New Roman" w:hAnsi="Times New Roman" w:eastAsia="Times New Roman" w:cs="Times New Roman"/>
                <w:sz w:val="20"/>
                <w:szCs w:val="20"/>
              </w:rPr>
            </w:pPr>
          </w:p>
        </w:tc>
      </w:tr>
      <w:tr w:rsidR="00550EDC" w:rsidTr="7D62830D" w14:paraId="29A3D28A" w14:textId="77777777">
        <w:trPr>
          <w:trHeight w:val="300"/>
        </w:trPr>
        <w:tc>
          <w:tcPr>
            <w:tcW w:w="956" w:type="dxa"/>
            <w:vMerge/>
            <w:tcBorders/>
            <w:tcMar/>
            <w:vAlign w:val="center"/>
          </w:tcPr>
          <w:p w:rsidR="00550EDC" w:rsidRDefault="00550EDC" w14:paraId="18E53A4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CF972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8989E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2098A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309D9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BF630F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EC07DB8" w14:textId="77777777">
            <w:pPr>
              <w:spacing w:after="0" w:line="240" w:lineRule="auto"/>
              <w:rPr>
                <w:rFonts w:ascii="Times New Roman" w:hAnsi="Times New Roman" w:eastAsia="Times New Roman" w:cs="Times New Roman"/>
                <w:sz w:val="20"/>
                <w:szCs w:val="20"/>
              </w:rPr>
            </w:pPr>
          </w:p>
        </w:tc>
      </w:tr>
      <w:tr w:rsidR="00550EDC" w:rsidTr="7D62830D" w14:paraId="59456C2D"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0CD0B1AE" w14:noSpellErr="1" w14:textId="06008B6A">
            <w:pPr>
              <w:spacing w:after="0" w:line="240" w:lineRule="auto"/>
              <w:jc w:val="center"/>
              <w:rPr>
                <w:color w:val="000000"/>
              </w:rPr>
            </w:pPr>
            <w:r w:rsidRPr="7D62830D" w:rsidR="50A87BC1">
              <w:rPr>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0BBD2DAF"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63389C51" w14:noSpellErr="1" w14:textId="4EEF1714">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1D07CD75" w14:textId="1C71B8FE">
            <w:pPr>
              <w:spacing w:after="0" w:line="240" w:lineRule="auto"/>
              <w:jc w:val="center"/>
              <w:rPr>
                <w:color w:val="000000" w:themeColor="text1" w:themeTint="FF" w:themeShade="FF"/>
              </w:rPr>
            </w:pPr>
            <w:r w:rsidRPr="6E1DB977" w:rsidR="6E1DB977">
              <w:rPr>
                <w:color w:val="000000" w:themeColor="text1" w:themeTint="FF" w:themeShade="FF"/>
              </w:rPr>
              <w:t>5</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D089196" w:rsidP="6E1DB977" w:rsidRDefault="5D089196" w14:paraId="017BE8EA" w14:textId="47FD84FF">
            <w:pPr>
              <w:spacing w:line="278" w:lineRule="auto"/>
              <w:rPr>
                <w:rFonts w:ascii="Calibri" w:hAnsi="Calibri" w:eastAsia="Calibri" w:cs="Calibri"/>
                <w:noProof w:val="0"/>
                <w:sz w:val="22"/>
                <w:szCs w:val="22"/>
                <w:lang w:val="tr"/>
              </w:rPr>
            </w:pPr>
            <w:r w:rsidRPr="6E1DB977" w:rsidR="5D089196">
              <w:rPr>
                <w:rFonts w:ascii="Calibri" w:hAnsi="Calibri" w:eastAsia="Calibri" w:cs="Calibri"/>
                <w:b w:val="0"/>
                <w:bCs w:val="0"/>
                <w:i w:val="0"/>
                <w:iCs w:val="0"/>
                <w:caps w:val="0"/>
                <w:smallCaps w:val="0"/>
                <w:noProof w:val="0"/>
                <w:color w:val="000000" w:themeColor="text1" w:themeTint="FF" w:themeShade="FF"/>
                <w:sz w:val="22"/>
                <w:szCs w:val="22"/>
                <w:lang w:val="en-US"/>
              </w:rPr>
              <w:t>Kalite çalışmalarına katkı</w:t>
            </w:r>
          </w:p>
          <w:p w:rsidR="6E1DB977" w:rsidP="6E1DB977" w:rsidRDefault="6E1DB977" w14:paraId="2C70C6F9" w14:textId="2C41C841">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D089196" w:rsidP="6E1DB977" w:rsidRDefault="5D089196" w14:paraId="7E261654" w14:textId="42A17B62">
            <w:pPr>
              <w:spacing w:line="278" w:lineRule="auto"/>
              <w:rPr>
                <w:rFonts w:ascii="Calibri" w:hAnsi="Calibri" w:eastAsia="Calibri" w:cs="Calibri"/>
                <w:noProof w:val="0"/>
                <w:sz w:val="22"/>
                <w:szCs w:val="22"/>
                <w:lang w:val="tr"/>
              </w:rPr>
            </w:pPr>
            <w:r w:rsidRPr="6E1DB977" w:rsidR="5D089196">
              <w:rPr>
                <w:rFonts w:ascii="Calibri" w:hAnsi="Calibri" w:eastAsia="Calibri" w:cs="Calibri"/>
                <w:b w:val="0"/>
                <w:bCs w:val="0"/>
                <w:i w:val="0"/>
                <w:iCs w:val="0"/>
                <w:caps w:val="0"/>
                <w:smallCaps w:val="0"/>
                <w:noProof w:val="0"/>
                <w:color w:val="000000" w:themeColor="text1" w:themeTint="FF" w:themeShade="FF"/>
                <w:sz w:val="22"/>
                <w:szCs w:val="22"/>
                <w:lang w:val="en-US"/>
              </w:rPr>
              <w:t>Değişen teknolojik ve kuramsal değişikliklere bağlı olarak derslerin güncellenmesi ve yeni derslerin eklenmesi,</w:t>
            </w:r>
          </w:p>
          <w:p w:rsidR="6E1DB977" w:rsidP="6E1DB977" w:rsidRDefault="6E1DB977" w14:paraId="212A74A6" w14:textId="0B0BF6B5">
            <w:pPr>
              <w:spacing w:after="0" w:line="240" w:lineRule="auto"/>
              <w:jc w:val="center"/>
              <w:rPr>
                <w:color w:val="1155CC"/>
                <w:u w:val="single"/>
              </w:rPr>
            </w:pPr>
          </w:p>
          <w:p w:rsidR="6E1DB977" w:rsidP="6E1DB977" w:rsidRDefault="6E1DB977" w14:paraId="11E53F2F" w14:textId="5B2B8C07">
            <w:pPr>
              <w:spacing w:after="0" w:line="240" w:lineRule="auto"/>
              <w:jc w:val="center"/>
              <w:rPr>
                <w:color w:val="000000" w:themeColor="text1" w:themeTint="FF" w:themeShade="FF"/>
              </w:rPr>
            </w:pPr>
          </w:p>
        </w:tc>
        <w:tc>
          <w:tcPr>
            <w:tcW w:w="160" w:type="dxa"/>
            <w:tcMar/>
            <w:vAlign w:val="center"/>
          </w:tcPr>
          <w:p w:rsidR="00550EDC" w:rsidRDefault="00550EDC" w14:paraId="4F85C0E2" w14:textId="77777777">
            <w:pPr>
              <w:spacing w:after="0" w:line="240" w:lineRule="auto"/>
              <w:rPr>
                <w:rFonts w:ascii="Times New Roman" w:hAnsi="Times New Roman" w:eastAsia="Times New Roman" w:cs="Times New Roman"/>
                <w:sz w:val="20"/>
                <w:szCs w:val="20"/>
              </w:rPr>
            </w:pPr>
          </w:p>
        </w:tc>
      </w:tr>
      <w:tr w:rsidR="00550EDC" w:rsidTr="7D62830D" w14:paraId="159DA708" w14:textId="77777777">
        <w:trPr>
          <w:trHeight w:val="300"/>
        </w:trPr>
        <w:tc>
          <w:tcPr>
            <w:tcW w:w="956" w:type="dxa"/>
            <w:vMerge/>
            <w:tcBorders/>
            <w:tcMar/>
            <w:vAlign w:val="center"/>
          </w:tcPr>
          <w:p w:rsidR="00550EDC" w:rsidRDefault="00550EDC" w14:paraId="5753DE8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78CB54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C12AB7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3491C8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6D7F2F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59076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1909E7" w14:textId="77777777">
            <w:pPr>
              <w:spacing w:after="0" w:line="240" w:lineRule="auto"/>
              <w:jc w:val="center"/>
              <w:rPr>
                <w:color w:val="000000"/>
              </w:rPr>
            </w:pPr>
          </w:p>
        </w:tc>
      </w:tr>
      <w:tr w:rsidR="00550EDC" w:rsidTr="7D62830D" w14:paraId="4587700D" w14:textId="77777777">
        <w:trPr>
          <w:trHeight w:val="300"/>
        </w:trPr>
        <w:tc>
          <w:tcPr>
            <w:tcW w:w="956" w:type="dxa"/>
            <w:vMerge/>
            <w:tcBorders/>
            <w:tcMar/>
            <w:vAlign w:val="center"/>
          </w:tcPr>
          <w:p w:rsidR="00550EDC" w:rsidRDefault="00550EDC" w14:paraId="5C1D95A7"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6031DE7"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709F18E2"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228A7A95"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358D6FEF"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E0BFA72"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7C9399FD" w14:textId="77777777">
            <w:pPr>
              <w:spacing w:after="0" w:line="240" w:lineRule="auto"/>
              <w:rPr>
                <w:rFonts w:ascii="Times New Roman" w:hAnsi="Times New Roman" w:eastAsia="Times New Roman" w:cs="Times New Roman"/>
                <w:sz w:val="20"/>
                <w:szCs w:val="20"/>
              </w:rPr>
            </w:pPr>
          </w:p>
        </w:tc>
      </w:tr>
      <w:tr w:rsidR="00550EDC" w:rsidTr="7D62830D" w14:paraId="3C2B405D" w14:textId="77777777">
        <w:trPr>
          <w:trHeight w:val="300"/>
        </w:trPr>
        <w:tc>
          <w:tcPr>
            <w:tcW w:w="956" w:type="dxa"/>
            <w:vMerge/>
            <w:tcBorders/>
            <w:tcMar/>
            <w:vAlign w:val="center"/>
          </w:tcPr>
          <w:p w:rsidR="00550EDC" w:rsidRDefault="00550EDC" w14:paraId="77E2875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86F5F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3AA3A5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48D075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15FE95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78708F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70CB13" w14:textId="77777777">
            <w:pPr>
              <w:spacing w:after="0" w:line="240" w:lineRule="auto"/>
              <w:rPr>
                <w:rFonts w:ascii="Times New Roman" w:hAnsi="Times New Roman" w:eastAsia="Times New Roman" w:cs="Times New Roman"/>
                <w:sz w:val="20"/>
                <w:szCs w:val="20"/>
              </w:rPr>
            </w:pPr>
          </w:p>
        </w:tc>
      </w:tr>
      <w:tr w:rsidR="00550EDC" w:rsidTr="7D62830D" w14:paraId="5D227F90" w14:textId="77777777">
        <w:trPr>
          <w:trHeight w:val="300"/>
        </w:trPr>
        <w:tc>
          <w:tcPr>
            <w:tcW w:w="956" w:type="dxa"/>
            <w:vMerge/>
            <w:tcBorders/>
            <w:tcMar/>
            <w:vAlign w:val="center"/>
          </w:tcPr>
          <w:p w:rsidR="00550EDC" w:rsidRDefault="00550EDC" w14:paraId="62510CE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A69A21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17CE6F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FB6311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B85BC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4A9244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7E23BF2" w14:textId="77777777">
            <w:pPr>
              <w:spacing w:after="0" w:line="240" w:lineRule="auto"/>
              <w:rPr>
                <w:rFonts w:ascii="Times New Roman" w:hAnsi="Times New Roman" w:eastAsia="Times New Roman" w:cs="Times New Roman"/>
                <w:sz w:val="20"/>
                <w:szCs w:val="20"/>
              </w:rPr>
            </w:pPr>
          </w:p>
        </w:tc>
      </w:tr>
      <w:tr w:rsidR="00550EDC" w:rsidTr="7D62830D" w14:paraId="390F7597" w14:textId="77777777">
        <w:trPr>
          <w:trHeight w:val="300"/>
        </w:trPr>
        <w:tc>
          <w:tcPr>
            <w:tcW w:w="956" w:type="dxa"/>
            <w:vMerge/>
            <w:tcBorders/>
            <w:tcMar/>
            <w:vAlign w:val="center"/>
          </w:tcPr>
          <w:p w:rsidR="00550EDC" w:rsidRDefault="00550EDC" w14:paraId="0F84B08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075C0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06C9FA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236CE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B9600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4935BC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4434CFAA" w14:textId="77777777">
            <w:pPr>
              <w:spacing w:after="0" w:line="240" w:lineRule="auto"/>
              <w:rPr>
                <w:rFonts w:ascii="Times New Roman" w:hAnsi="Times New Roman" w:eastAsia="Times New Roman" w:cs="Times New Roman"/>
                <w:sz w:val="20"/>
                <w:szCs w:val="20"/>
              </w:rPr>
            </w:pPr>
          </w:p>
        </w:tc>
      </w:tr>
      <w:tr w:rsidR="00550EDC" w:rsidTr="7D62830D" w14:paraId="2230BE8B" w14:textId="77777777">
        <w:trPr>
          <w:trHeight w:val="300"/>
        </w:trPr>
        <w:tc>
          <w:tcPr>
            <w:tcW w:w="956" w:type="dxa"/>
            <w:vMerge/>
            <w:tcBorders/>
            <w:tcMar/>
            <w:vAlign w:val="center"/>
          </w:tcPr>
          <w:p w:rsidR="00550EDC" w:rsidRDefault="00550EDC" w14:paraId="211EEA9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A1B4AD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412468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C29C7D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9E498E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1CA1A2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159196A" w14:textId="77777777">
            <w:pPr>
              <w:spacing w:after="0" w:line="240" w:lineRule="auto"/>
              <w:rPr>
                <w:rFonts w:ascii="Times New Roman" w:hAnsi="Times New Roman" w:eastAsia="Times New Roman" w:cs="Times New Roman"/>
                <w:sz w:val="20"/>
                <w:szCs w:val="20"/>
              </w:rPr>
            </w:pPr>
          </w:p>
        </w:tc>
      </w:tr>
      <w:tr w:rsidR="00550EDC" w:rsidTr="7D62830D" w14:paraId="4B3D3624" w14:textId="77777777">
        <w:trPr>
          <w:trHeight w:val="300"/>
        </w:trPr>
        <w:tc>
          <w:tcPr>
            <w:tcW w:w="956" w:type="dxa"/>
            <w:vMerge/>
            <w:tcBorders/>
            <w:tcMar/>
            <w:vAlign w:val="center"/>
          </w:tcPr>
          <w:p w:rsidR="00550EDC" w:rsidRDefault="00550EDC" w14:paraId="430A957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814CE3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137377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E56DDB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58586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E94632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DAD4503" w14:textId="77777777">
            <w:pPr>
              <w:spacing w:after="0" w:line="240" w:lineRule="auto"/>
              <w:rPr>
                <w:rFonts w:ascii="Times New Roman" w:hAnsi="Times New Roman" w:eastAsia="Times New Roman" w:cs="Times New Roman"/>
                <w:sz w:val="20"/>
                <w:szCs w:val="20"/>
              </w:rPr>
            </w:pPr>
          </w:p>
        </w:tc>
      </w:tr>
      <w:tr w:rsidR="00550EDC" w:rsidTr="7D62830D" w14:paraId="77F10074" w14:textId="77777777">
        <w:trPr>
          <w:trHeight w:val="300"/>
        </w:trPr>
        <w:tc>
          <w:tcPr>
            <w:tcW w:w="956" w:type="dxa"/>
            <w:vMerge/>
            <w:tcBorders/>
            <w:tcMar/>
            <w:vAlign w:val="center"/>
          </w:tcPr>
          <w:p w:rsidR="00550EDC" w:rsidRDefault="00550EDC" w14:paraId="0652E9C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5E05EC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BA1A59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35A071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FCDEB0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09BE027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971A5C3" w14:textId="77777777">
            <w:pPr>
              <w:spacing w:after="0" w:line="240" w:lineRule="auto"/>
              <w:rPr>
                <w:rFonts w:ascii="Times New Roman" w:hAnsi="Times New Roman" w:eastAsia="Times New Roman" w:cs="Times New Roman"/>
                <w:sz w:val="20"/>
                <w:szCs w:val="20"/>
              </w:rPr>
            </w:pPr>
          </w:p>
        </w:tc>
      </w:tr>
      <w:tr w:rsidR="00550EDC" w:rsidTr="7D62830D" w14:paraId="2B5DB880" w14:textId="77777777">
        <w:trPr>
          <w:trHeight w:val="300"/>
        </w:trPr>
        <w:tc>
          <w:tcPr>
            <w:tcW w:w="956" w:type="dxa"/>
            <w:vMerge/>
            <w:tcBorders/>
            <w:tcMar/>
            <w:vAlign w:val="center"/>
          </w:tcPr>
          <w:p w:rsidR="00550EDC" w:rsidRDefault="00550EDC" w14:paraId="73AB61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0C61D4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B5DA53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2986EA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CD9A23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430A5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9401B21" w14:textId="77777777">
            <w:pPr>
              <w:spacing w:after="0" w:line="240" w:lineRule="auto"/>
              <w:rPr>
                <w:rFonts w:ascii="Times New Roman" w:hAnsi="Times New Roman" w:eastAsia="Times New Roman" w:cs="Times New Roman"/>
                <w:sz w:val="20"/>
                <w:szCs w:val="20"/>
              </w:rPr>
            </w:pPr>
          </w:p>
        </w:tc>
      </w:tr>
      <w:tr w:rsidR="00550EDC" w:rsidTr="7D62830D" w14:paraId="2903289F"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457BD58D" w14:noSpellErr="1" w14:textId="5EA98F62">
            <w:pPr>
              <w:spacing w:after="0" w:line="240" w:lineRule="auto"/>
              <w:jc w:val="center"/>
              <w:rPr>
                <w:color w:val="000000"/>
              </w:rPr>
            </w:pPr>
            <w:r w:rsidRPr="7D62830D" w:rsidR="57D6A03E">
              <w:rPr>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4E1EA420"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7E366479" w14:noSpellErr="1" w14:textId="1A7BFB54">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1532FBD" w:rsidP="6E1DB977" w:rsidRDefault="61532FBD" w14:noSpellErr="1" w14:paraId="174DD9AC" w14:textId="6A989E3B">
            <w:pPr>
              <w:spacing w:after="0" w:line="240" w:lineRule="auto"/>
              <w:jc w:val="center"/>
              <w:rPr>
                <w:color w:val="000000" w:themeColor="text1" w:themeTint="FF" w:themeShade="FF"/>
              </w:rPr>
            </w:pPr>
            <w:r w:rsidRPr="6E1DB977" w:rsidR="61532FBD">
              <w:rPr>
                <w:color w:val="000000" w:themeColor="text1" w:themeTint="FF" w:themeShade="FF"/>
              </w:rPr>
              <w:t>4</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02B670BF" w14:textId="254E1297">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Öğrenci stajları</w:t>
            </w:r>
          </w:p>
          <w:p w:rsidR="6E1DB977" w:rsidP="6E1DB977" w:rsidRDefault="6E1DB977" w14:paraId="30521594" w14:textId="336B5C0B">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0FF7CBCD" w14:textId="72735619">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Fakülte bünyesinde eğitim veren bölümlerin alınan kararlara istinaden kendi program bazlı AKTS düzenlemelerini yapması,</w:t>
            </w:r>
          </w:p>
          <w:p w:rsidR="6E1DB977" w:rsidP="6E1DB977" w:rsidRDefault="6E1DB977" w14:paraId="675844AB" w14:textId="5FF3AB92">
            <w:pPr>
              <w:spacing w:after="0" w:line="240" w:lineRule="auto"/>
              <w:jc w:val="center"/>
              <w:rPr>
                <w:color w:val="000000" w:themeColor="text1" w:themeTint="FF" w:themeShade="FF"/>
              </w:rPr>
            </w:pPr>
          </w:p>
        </w:tc>
        <w:tc>
          <w:tcPr>
            <w:tcW w:w="160" w:type="dxa"/>
            <w:tcMar/>
            <w:vAlign w:val="center"/>
          </w:tcPr>
          <w:p w:rsidR="00550EDC" w:rsidRDefault="00550EDC" w14:paraId="40B98A80" w14:textId="77777777">
            <w:pPr>
              <w:spacing w:after="0" w:line="240" w:lineRule="auto"/>
              <w:rPr>
                <w:rFonts w:ascii="Times New Roman" w:hAnsi="Times New Roman" w:eastAsia="Times New Roman" w:cs="Times New Roman"/>
                <w:sz w:val="20"/>
                <w:szCs w:val="20"/>
              </w:rPr>
            </w:pPr>
          </w:p>
        </w:tc>
      </w:tr>
      <w:tr w:rsidR="00550EDC" w:rsidTr="7D62830D" w14:paraId="41DACA17" w14:textId="77777777">
        <w:trPr>
          <w:trHeight w:val="300"/>
        </w:trPr>
        <w:tc>
          <w:tcPr>
            <w:tcW w:w="956" w:type="dxa"/>
            <w:vMerge/>
            <w:tcBorders/>
            <w:tcMar/>
            <w:vAlign w:val="center"/>
          </w:tcPr>
          <w:p w:rsidR="00550EDC" w:rsidRDefault="00550EDC" w14:paraId="793A174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449AFAF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89BCF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C66955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67CB8D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9CD23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DDE3D1A" w14:textId="77777777">
            <w:pPr>
              <w:spacing w:after="0" w:line="240" w:lineRule="auto"/>
              <w:jc w:val="center"/>
              <w:rPr>
                <w:color w:val="000000"/>
              </w:rPr>
            </w:pPr>
          </w:p>
        </w:tc>
      </w:tr>
      <w:tr w:rsidR="00550EDC" w:rsidTr="7D62830D" w14:paraId="40F8696A"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01879E50" w14:noSpellErr="1" w14:textId="7E6D872D">
            <w:pPr>
              <w:spacing w:after="0" w:line="240" w:lineRule="auto"/>
              <w:jc w:val="center"/>
              <w:rPr>
                <w:b w:val="1"/>
                <w:bCs w:val="1"/>
                <w:color w:val="000000"/>
              </w:rPr>
            </w:pPr>
            <w:r w:rsidRPr="7D62830D" w:rsidR="50683876">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03359229"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3B6F4E09" w14:noSpellErr="1" w14:textId="31715198">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5F153891" w:rsidP="6E1DB977" w:rsidRDefault="5F153891" w14:noSpellErr="1" w14:paraId="7A5126D5" w14:textId="72106765">
            <w:pPr>
              <w:spacing w:after="0" w:line="240" w:lineRule="auto"/>
              <w:jc w:val="center"/>
              <w:rPr>
                <w:color w:val="000000" w:themeColor="text1" w:themeTint="FF" w:themeShade="FF"/>
              </w:rPr>
            </w:pPr>
            <w:r w:rsidRPr="6E1DB977" w:rsidR="5F153891">
              <w:rPr>
                <w:color w:val="000000" w:themeColor="text1" w:themeTint="FF" w:themeShade="FF"/>
              </w:rPr>
              <w:t>3</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220FD4AF" w14:textId="254E1297">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Öğrenci stajları</w:t>
            </w:r>
          </w:p>
          <w:p w:rsidR="6E1DB977" w:rsidP="6E1DB977" w:rsidRDefault="6E1DB977" w14:paraId="272F93F4" w14:textId="336B5C0B">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654A271E" w14:textId="0F574ECF">
            <w:pPr>
              <w:spacing w:line="278" w:lineRule="auto"/>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Fakültemizdeki uygulama alanlarının yaratılması nedeniyle faaliyet gösteren Perspektif Öğrenci Gazetesi, Prestij Ajansı, YDÜ TV, YDÜ FM, vb alanlarda öğrencilerin gözlem ve deneyimlerinin artırılması için zorunlu staj yapması amacıyla fakülte ortak zorunlu ders olarak 5 AKTS değerinde açılıp uygulamaya konması, </w:t>
            </w:r>
            <w:r w:rsidRPr="6E1DB977" w:rsidR="6E1DB977">
              <w:rPr>
                <w:rFonts w:ascii="Calibri" w:hAnsi="Calibri" w:eastAsia="Calibri" w:cs="Calibri"/>
                <w:noProof w:val="0"/>
                <w:sz w:val="22"/>
                <w:szCs w:val="22"/>
                <w:lang w:val="tr"/>
              </w:rPr>
              <w:t xml:space="preserve"> </w:t>
            </w:r>
          </w:p>
          <w:p w:rsidR="6E1DB977" w:rsidP="6E1DB977" w:rsidRDefault="6E1DB977" w14:paraId="01DE722C" w14:textId="6DF0D767">
            <w:pPr>
              <w:spacing w:after="0" w:line="240" w:lineRule="auto"/>
              <w:jc w:val="center"/>
              <w:rPr>
                <w:color w:val="000000" w:themeColor="text1" w:themeTint="FF" w:themeShade="FF"/>
              </w:rPr>
            </w:pPr>
          </w:p>
        </w:tc>
        <w:tc>
          <w:tcPr>
            <w:tcW w:w="160" w:type="dxa"/>
            <w:tcMar/>
            <w:vAlign w:val="center"/>
          </w:tcPr>
          <w:p w:rsidR="00550EDC" w:rsidRDefault="00550EDC" w14:paraId="73027967" w14:textId="77777777">
            <w:pPr>
              <w:spacing w:after="0" w:line="240" w:lineRule="auto"/>
              <w:rPr>
                <w:rFonts w:ascii="Times New Roman" w:hAnsi="Times New Roman" w:eastAsia="Times New Roman" w:cs="Times New Roman"/>
                <w:sz w:val="20"/>
                <w:szCs w:val="20"/>
              </w:rPr>
            </w:pPr>
          </w:p>
        </w:tc>
      </w:tr>
      <w:tr w:rsidR="00550EDC" w:rsidTr="7D62830D" w14:paraId="04592BC7" w14:textId="77777777">
        <w:trPr>
          <w:trHeight w:val="300"/>
        </w:trPr>
        <w:tc>
          <w:tcPr>
            <w:tcW w:w="956" w:type="dxa"/>
            <w:vMerge/>
            <w:tcBorders/>
            <w:tcMar/>
            <w:vAlign w:val="center"/>
          </w:tcPr>
          <w:p w:rsidR="00550EDC" w:rsidRDefault="00550EDC" w14:paraId="14F0F13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A63499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E0AE19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127C956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507C517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C4DC27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5E29CAE2" w14:textId="77777777">
            <w:pPr>
              <w:spacing w:after="0" w:line="240" w:lineRule="auto"/>
              <w:jc w:val="center"/>
              <w:rPr>
                <w:color w:val="000000"/>
              </w:rPr>
            </w:pPr>
          </w:p>
        </w:tc>
      </w:tr>
      <w:tr w:rsidR="00550EDC" w:rsidTr="7D62830D" w14:paraId="68CABDAB" w14:textId="77777777">
        <w:trPr>
          <w:trHeight w:val="300"/>
        </w:trPr>
        <w:tc>
          <w:tcPr>
            <w:tcW w:w="956" w:type="dxa"/>
            <w:vMerge/>
            <w:tcBorders/>
            <w:tcMar/>
            <w:vAlign w:val="center"/>
          </w:tcPr>
          <w:p w:rsidR="00550EDC" w:rsidRDefault="00550EDC" w14:paraId="6BF12571"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1D364A14"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46C495A4"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7EAD8D2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30C92BD"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746655D1"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14F7281E" w14:textId="77777777">
            <w:pPr>
              <w:spacing w:after="0" w:line="240" w:lineRule="auto"/>
              <w:rPr>
                <w:rFonts w:ascii="Times New Roman" w:hAnsi="Times New Roman" w:eastAsia="Times New Roman" w:cs="Times New Roman"/>
                <w:sz w:val="20"/>
                <w:szCs w:val="20"/>
              </w:rPr>
            </w:pPr>
          </w:p>
        </w:tc>
      </w:tr>
      <w:tr w:rsidR="00550EDC" w:rsidTr="7D62830D" w14:paraId="016ECA1C" w14:textId="77777777">
        <w:trPr>
          <w:trHeight w:val="300"/>
        </w:trPr>
        <w:tc>
          <w:tcPr>
            <w:tcW w:w="956" w:type="dxa"/>
            <w:vMerge/>
            <w:tcBorders/>
            <w:tcMar/>
            <w:vAlign w:val="center"/>
          </w:tcPr>
          <w:p w:rsidR="00550EDC" w:rsidRDefault="00550EDC" w14:paraId="44DB40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A53F57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1FBA86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E781B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0BC7F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A81224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70D39C9" w14:textId="77777777">
            <w:pPr>
              <w:spacing w:after="0" w:line="240" w:lineRule="auto"/>
              <w:rPr>
                <w:rFonts w:ascii="Times New Roman" w:hAnsi="Times New Roman" w:eastAsia="Times New Roman" w:cs="Times New Roman"/>
                <w:sz w:val="20"/>
                <w:szCs w:val="20"/>
              </w:rPr>
            </w:pPr>
          </w:p>
        </w:tc>
      </w:tr>
      <w:tr w:rsidR="00550EDC" w:rsidTr="7D62830D" w14:paraId="554D1B9A" w14:textId="77777777">
        <w:trPr>
          <w:trHeight w:val="300"/>
        </w:trPr>
        <w:tc>
          <w:tcPr>
            <w:tcW w:w="956" w:type="dxa"/>
            <w:vMerge/>
            <w:tcBorders/>
            <w:tcMar/>
            <w:vAlign w:val="center"/>
          </w:tcPr>
          <w:p w:rsidR="00550EDC" w:rsidRDefault="00550EDC" w14:paraId="124C51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14EC6B6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CE0A8D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61BA299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DD97F9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C0064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60EEAA9" w14:textId="77777777">
            <w:pPr>
              <w:spacing w:after="0" w:line="240" w:lineRule="auto"/>
              <w:rPr>
                <w:rFonts w:ascii="Times New Roman" w:hAnsi="Times New Roman" w:eastAsia="Times New Roman" w:cs="Times New Roman"/>
                <w:sz w:val="20"/>
                <w:szCs w:val="20"/>
              </w:rPr>
            </w:pPr>
          </w:p>
        </w:tc>
      </w:tr>
      <w:tr w:rsidR="00550EDC" w:rsidTr="7D62830D" w14:paraId="7438EA20" w14:textId="77777777">
        <w:trPr>
          <w:trHeight w:val="300"/>
        </w:trPr>
        <w:tc>
          <w:tcPr>
            <w:tcW w:w="956" w:type="dxa"/>
            <w:vMerge/>
            <w:tcBorders/>
            <w:tcMar/>
            <w:vAlign w:val="center"/>
          </w:tcPr>
          <w:p w:rsidR="00550EDC" w:rsidRDefault="00550EDC" w14:paraId="0A28C45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9018FA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BEFF2A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F3C980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42A0461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9ACBCA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2CD977A" w14:textId="77777777">
            <w:pPr>
              <w:spacing w:after="0" w:line="240" w:lineRule="auto"/>
              <w:rPr>
                <w:rFonts w:ascii="Times New Roman" w:hAnsi="Times New Roman" w:eastAsia="Times New Roman" w:cs="Times New Roman"/>
                <w:sz w:val="20"/>
                <w:szCs w:val="20"/>
              </w:rPr>
            </w:pPr>
          </w:p>
        </w:tc>
      </w:tr>
      <w:tr w:rsidR="00550EDC" w:rsidTr="7D62830D" w14:paraId="6868DB43"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467AC06A" w14:noSpellErr="1" w14:textId="33EFA6E1">
            <w:pPr>
              <w:spacing w:after="0" w:line="240" w:lineRule="auto"/>
              <w:jc w:val="center"/>
              <w:rPr>
                <w:color w:val="000000"/>
              </w:rPr>
            </w:pPr>
            <w:r w:rsidRPr="7D62830D" w:rsidR="4986F38E">
              <w:rPr>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73100536"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797027E9" w14:noSpellErr="1" w14:textId="0CD5D283">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38ABA299" w:rsidP="6E1DB977" w:rsidRDefault="38ABA299" w14:noSpellErr="1" w14:paraId="7B9FB0D8" w14:textId="134F9BAA">
            <w:pPr>
              <w:spacing w:after="0" w:line="240" w:lineRule="auto"/>
              <w:jc w:val="center"/>
              <w:rPr>
                <w:color w:val="000000" w:themeColor="text1" w:themeTint="FF" w:themeShade="FF"/>
              </w:rPr>
            </w:pPr>
            <w:r w:rsidRPr="6E1DB977" w:rsidR="38ABA299">
              <w:rPr>
                <w:color w:val="000000" w:themeColor="text1" w:themeTint="FF" w:themeShade="FF"/>
              </w:rPr>
              <w:t>2</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67C95BC8" w14:textId="6A7792E4">
            <w:pPr>
              <w:spacing w:line="278" w:lineRule="auto"/>
              <w:rPr>
                <w:rFonts w:ascii="Calibri" w:hAnsi="Calibri" w:eastAsia="Calibri" w:cs="Calibri"/>
                <w:noProof w:val="0"/>
                <w:sz w:val="22"/>
                <w:szCs w:val="22"/>
                <w:lang w:val="tr"/>
              </w:rPr>
            </w:pPr>
            <w:r w:rsidRPr="6E1DB977" w:rsidR="6E1DB977">
              <w:rPr>
                <w:rFonts w:ascii="Calibri" w:hAnsi="Calibri" w:eastAsia="Calibri" w:cs="Calibri"/>
                <w:b w:val="0"/>
                <w:bCs w:val="0"/>
                <w:i w:val="0"/>
                <w:iCs w:val="0"/>
                <w:caps w:val="0"/>
                <w:smallCaps w:val="0"/>
                <w:noProof w:val="0"/>
                <w:color w:val="000000" w:themeColor="text1" w:themeTint="FF" w:themeShade="FF"/>
                <w:sz w:val="22"/>
                <w:szCs w:val="22"/>
                <w:lang w:val="en-US"/>
              </w:rPr>
              <w:t>Ders programlarının güncellenmesi, AKTS düzenlemelerinin yapılması.</w:t>
            </w:r>
          </w:p>
          <w:p w:rsidR="6E1DB977" w:rsidP="6E1DB977" w:rsidRDefault="6E1DB977" w14:paraId="1A140EB9" w14:textId="4A7C5AE7">
            <w:pPr>
              <w:spacing w:after="0" w:line="240" w:lineRule="auto"/>
              <w:jc w:val="center"/>
              <w:rPr>
                <w:color w:val="000000" w:themeColor="text1" w:themeTint="FF" w:themeShade="FF"/>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103FDB4F" w:rsidP="6E1DB977" w:rsidRDefault="103FDB4F" w14:paraId="6DB91C32" w14:textId="7F7EE2FD">
            <w:pPr>
              <w:spacing w:line="278" w:lineRule="auto"/>
              <w:rPr>
                <w:rFonts w:ascii="Calibri" w:hAnsi="Calibri" w:eastAsia="Calibri" w:cs="Calibri"/>
                <w:noProof w:val="0"/>
                <w:sz w:val="22"/>
                <w:szCs w:val="22"/>
                <w:lang w:val="tr"/>
              </w:rPr>
            </w:pPr>
            <w:r w:rsidRPr="6E1DB977" w:rsidR="103FDB4F">
              <w:rPr>
                <w:rFonts w:ascii="Calibri" w:hAnsi="Calibri" w:eastAsia="Calibri" w:cs="Calibri"/>
                <w:b w:val="0"/>
                <w:bCs w:val="0"/>
                <w:i w:val="0"/>
                <w:iCs w:val="0"/>
                <w:caps w:val="0"/>
                <w:smallCaps w:val="0"/>
                <w:noProof w:val="0"/>
                <w:color w:val="000000" w:themeColor="text1" w:themeTint="FF" w:themeShade="FF"/>
                <w:sz w:val="22"/>
                <w:szCs w:val="22"/>
                <w:lang w:val="en-US"/>
              </w:rPr>
              <w:t>Fotoğrafçılık ve Kameramanlık Bölümü’nün mevcut ders kodlarının değiştirilerek mevcut FOT kodlarının FOK olarak düzenlenmesi,</w:t>
            </w:r>
          </w:p>
          <w:p w:rsidR="6E1DB977" w:rsidP="6E1DB977" w:rsidRDefault="6E1DB977" w14:paraId="47D1D798" w14:textId="2B4B8D82">
            <w:pPr>
              <w:spacing w:after="0" w:line="240" w:lineRule="auto"/>
              <w:jc w:val="center"/>
              <w:rPr>
                <w:color w:val="000000" w:themeColor="text1" w:themeTint="FF" w:themeShade="FF"/>
              </w:rPr>
            </w:pPr>
          </w:p>
        </w:tc>
        <w:tc>
          <w:tcPr>
            <w:tcW w:w="160" w:type="dxa"/>
            <w:tcMar/>
            <w:vAlign w:val="center"/>
          </w:tcPr>
          <w:p w:rsidR="00550EDC" w:rsidRDefault="00550EDC" w14:paraId="1990F08C" w14:textId="77777777">
            <w:pPr>
              <w:spacing w:after="0" w:line="240" w:lineRule="auto"/>
              <w:rPr>
                <w:rFonts w:ascii="Times New Roman" w:hAnsi="Times New Roman" w:eastAsia="Times New Roman" w:cs="Times New Roman"/>
                <w:sz w:val="20"/>
                <w:szCs w:val="20"/>
              </w:rPr>
            </w:pPr>
          </w:p>
        </w:tc>
      </w:tr>
      <w:tr w:rsidR="00550EDC" w:rsidTr="7D62830D" w14:paraId="629C5ACC" w14:textId="77777777">
        <w:trPr>
          <w:trHeight w:val="300"/>
        </w:trPr>
        <w:tc>
          <w:tcPr>
            <w:tcW w:w="956" w:type="dxa"/>
            <w:vMerge/>
            <w:tcBorders/>
            <w:tcMar/>
            <w:vAlign w:val="center"/>
          </w:tcPr>
          <w:p w:rsidR="00550EDC" w:rsidRDefault="00550EDC" w14:paraId="19B080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33A6E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F95EAF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563EEC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5CC3B7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711D84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32A4429D" w14:textId="77777777">
            <w:pPr>
              <w:spacing w:after="0" w:line="240" w:lineRule="auto"/>
              <w:jc w:val="center"/>
              <w:rPr>
                <w:color w:val="000000"/>
              </w:rPr>
            </w:pPr>
          </w:p>
        </w:tc>
      </w:tr>
      <w:tr w:rsidR="00550EDC" w:rsidTr="7D62830D" w14:paraId="0530DCE0" w14:textId="77777777">
        <w:trPr>
          <w:trHeight w:val="300"/>
        </w:trPr>
        <w:tc>
          <w:tcPr>
            <w:tcW w:w="956" w:type="dxa"/>
            <w:vMerge/>
            <w:tcBorders/>
            <w:tcMar/>
            <w:vAlign w:val="center"/>
          </w:tcPr>
          <w:p w:rsidR="00550EDC" w:rsidRDefault="00550EDC" w14:paraId="2354352E"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7088DCDB"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4D8DB1C6"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4FE9C847"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56B53358"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07F91DC"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390B6510" w14:textId="77777777">
            <w:pPr>
              <w:spacing w:after="0" w:line="240" w:lineRule="auto"/>
              <w:rPr>
                <w:rFonts w:ascii="Times New Roman" w:hAnsi="Times New Roman" w:eastAsia="Times New Roman" w:cs="Times New Roman"/>
                <w:sz w:val="20"/>
                <w:szCs w:val="20"/>
              </w:rPr>
            </w:pPr>
          </w:p>
        </w:tc>
      </w:tr>
      <w:tr w:rsidR="00550EDC" w:rsidTr="7D62830D" w14:paraId="1C7F6410" w14:textId="77777777">
        <w:trPr>
          <w:trHeight w:val="300"/>
        </w:trPr>
        <w:tc>
          <w:tcPr>
            <w:tcW w:w="956" w:type="dxa"/>
            <w:vMerge/>
            <w:tcBorders/>
            <w:tcMar/>
            <w:vAlign w:val="center"/>
          </w:tcPr>
          <w:p w:rsidR="00550EDC" w:rsidRDefault="00550EDC" w14:paraId="3E9635F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3A0641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B2BFA9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139CDA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1931BC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639D0C7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AF3F80A" w14:textId="77777777">
            <w:pPr>
              <w:spacing w:after="0" w:line="240" w:lineRule="auto"/>
              <w:rPr>
                <w:rFonts w:ascii="Times New Roman" w:hAnsi="Times New Roman" w:eastAsia="Times New Roman" w:cs="Times New Roman"/>
                <w:sz w:val="20"/>
                <w:szCs w:val="20"/>
              </w:rPr>
            </w:pPr>
          </w:p>
        </w:tc>
      </w:tr>
      <w:tr w:rsidR="00550EDC" w:rsidTr="7D62830D" w14:paraId="730B8BB5" w14:textId="77777777">
        <w:trPr>
          <w:trHeight w:val="300"/>
        </w:trPr>
        <w:tc>
          <w:tcPr>
            <w:tcW w:w="956" w:type="dxa"/>
            <w:vMerge/>
            <w:tcBorders/>
            <w:tcMar/>
            <w:vAlign w:val="center"/>
          </w:tcPr>
          <w:p w:rsidR="00550EDC" w:rsidRDefault="00550EDC" w14:paraId="5E2E77C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7B5EF7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59AFE6A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4C310A6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06A15C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0D2116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5F2EA19" w14:textId="77777777">
            <w:pPr>
              <w:spacing w:after="0" w:line="240" w:lineRule="auto"/>
              <w:rPr>
                <w:rFonts w:ascii="Times New Roman" w:hAnsi="Times New Roman" w:eastAsia="Times New Roman" w:cs="Times New Roman"/>
                <w:sz w:val="20"/>
                <w:szCs w:val="20"/>
              </w:rPr>
            </w:pPr>
          </w:p>
        </w:tc>
      </w:tr>
      <w:tr w:rsidR="00550EDC" w:rsidTr="7D62830D" w14:paraId="39C688C8" w14:textId="77777777">
        <w:trPr>
          <w:trHeight w:val="300"/>
        </w:trPr>
        <w:tc>
          <w:tcPr>
            <w:tcW w:w="956" w:type="dxa"/>
            <w:vMerge/>
            <w:tcBorders/>
            <w:tcMar/>
            <w:vAlign w:val="center"/>
          </w:tcPr>
          <w:p w:rsidR="00550EDC" w:rsidRDefault="00550EDC" w14:paraId="1CFB9BA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B8F7470"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4972E8E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85E5F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3782B36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C2A351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A437AAF" w14:textId="77777777">
            <w:pPr>
              <w:spacing w:after="0" w:line="240" w:lineRule="auto"/>
              <w:rPr>
                <w:rFonts w:ascii="Times New Roman" w:hAnsi="Times New Roman" w:eastAsia="Times New Roman" w:cs="Times New Roman"/>
                <w:sz w:val="20"/>
                <w:szCs w:val="20"/>
              </w:rPr>
            </w:pPr>
          </w:p>
        </w:tc>
      </w:tr>
      <w:tr w:rsidR="00550EDC" w:rsidTr="7D62830D" w14:paraId="2C83ACAA" w14:textId="77777777">
        <w:trPr>
          <w:trHeight w:val="300"/>
        </w:trPr>
        <w:tc>
          <w:tcPr>
            <w:tcW w:w="956" w:type="dxa"/>
            <w:vMerge/>
            <w:tcBorders/>
            <w:tcMar/>
            <w:vAlign w:val="center"/>
          </w:tcPr>
          <w:p w:rsidR="00550EDC" w:rsidRDefault="00550EDC" w14:paraId="107A282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962AB7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959E66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8E7D66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61190BF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18ED58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46908CE" w14:textId="77777777">
            <w:pPr>
              <w:spacing w:after="0" w:line="240" w:lineRule="auto"/>
              <w:rPr>
                <w:rFonts w:ascii="Times New Roman" w:hAnsi="Times New Roman" w:eastAsia="Times New Roman" w:cs="Times New Roman"/>
                <w:sz w:val="20"/>
                <w:szCs w:val="20"/>
              </w:rPr>
            </w:pPr>
          </w:p>
        </w:tc>
      </w:tr>
      <w:tr w:rsidR="00550EDC" w:rsidTr="7D62830D" w14:paraId="059968E2" w14:textId="77777777">
        <w:trPr>
          <w:trHeight w:val="300"/>
        </w:trPr>
        <w:tc>
          <w:tcPr>
            <w:tcW w:w="956" w:type="dxa"/>
            <w:vMerge/>
            <w:tcBorders/>
            <w:tcMar/>
            <w:vAlign w:val="center"/>
          </w:tcPr>
          <w:p w:rsidR="00550EDC" w:rsidRDefault="00550EDC" w14:paraId="5283C9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24E29C3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248FA76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616B1F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FB6923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A1361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149DD24C" w14:textId="77777777">
            <w:pPr>
              <w:spacing w:after="0" w:line="240" w:lineRule="auto"/>
              <w:rPr>
                <w:rFonts w:ascii="Times New Roman" w:hAnsi="Times New Roman" w:eastAsia="Times New Roman" w:cs="Times New Roman"/>
                <w:sz w:val="20"/>
                <w:szCs w:val="20"/>
              </w:rPr>
            </w:pPr>
          </w:p>
        </w:tc>
      </w:tr>
      <w:tr w:rsidR="00550EDC" w:rsidTr="7D62830D" w14:paraId="2DCEBE3C" w14:textId="77777777">
        <w:trPr>
          <w:trHeight w:val="300"/>
        </w:trPr>
        <w:tc>
          <w:tcPr>
            <w:tcW w:w="956"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Pr="00E94C46" w:rsidR="00550EDC" w:rsidRDefault="00550EDC" w14:paraId="69594D36" w14:noSpellErr="1" w14:textId="0972BF37">
            <w:pPr>
              <w:spacing w:after="0" w:line="240" w:lineRule="auto"/>
              <w:jc w:val="center"/>
              <w:rPr>
                <w:b w:val="1"/>
                <w:bCs w:val="1"/>
                <w:color w:val="000000"/>
              </w:rPr>
            </w:pPr>
            <w:r w:rsidRPr="7D62830D" w:rsidR="3BA82407">
              <w:rPr>
                <w:b w:val="1"/>
                <w:bCs w:val="1"/>
                <w:color w:val="000000" w:themeColor="text1" w:themeTint="FF" w:themeShade="FF"/>
              </w:rPr>
              <w:t>2</w:t>
            </w:r>
          </w:p>
        </w:tc>
        <w:tc>
          <w:tcPr>
            <w:tcW w:w="13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noSpellErr="1" w14:paraId="76F22F7F" w14:textId="35FB8FBC">
            <w:pPr>
              <w:spacing w:after="0" w:line="240" w:lineRule="auto"/>
              <w:jc w:val="center"/>
              <w:rPr>
                <w:b w:val="1"/>
                <w:bCs w:val="1"/>
                <w:color w:val="000000" w:themeColor="text1" w:themeTint="FF" w:themeShade="FF"/>
              </w:rPr>
            </w:pPr>
            <w:r w:rsidRPr="6E1DB977" w:rsidR="6E1DB977">
              <w:rPr>
                <w:b w:val="1"/>
                <w:bCs w:val="1"/>
                <w:color w:val="000000" w:themeColor="text1" w:themeTint="FF" w:themeShade="FF"/>
              </w:rPr>
              <w:t>12.08.2025</w:t>
            </w:r>
          </w:p>
        </w:tc>
        <w:tc>
          <w:tcPr>
            <w:tcW w:w="112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6E1DB977" w:rsidP="6E1DB977" w:rsidRDefault="6E1DB977" w14:paraId="72A88924" w14:noSpellErr="1" w14:textId="17FDC7CE">
            <w:pPr>
              <w:spacing w:after="0" w:line="240" w:lineRule="auto"/>
              <w:jc w:val="center"/>
              <w:rPr>
                <w:color w:val="000000" w:themeColor="text1" w:themeTint="FF" w:themeShade="FF"/>
              </w:rPr>
            </w:pPr>
            <w:r w:rsidRPr="7D62830D" w:rsidR="6E1DB977">
              <w:rPr>
                <w:color w:val="000000" w:themeColor="text1" w:themeTint="FF" w:themeShade="FF"/>
              </w:rPr>
              <w:t>13</w:t>
            </w:r>
          </w:p>
        </w:tc>
        <w:tc>
          <w:tcPr>
            <w:tcW w:w="959"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RDefault="00550EDC" w14:paraId="57B3EA08" w14:noSpellErr="1" w14:textId="72C55ACB">
            <w:pPr>
              <w:spacing w:after="0" w:line="240" w:lineRule="auto"/>
              <w:jc w:val="center"/>
              <w:rPr>
                <w:color w:val="000000"/>
              </w:rPr>
            </w:pPr>
            <w:r w:rsidRPr="6E1DB977" w:rsidR="102CB855">
              <w:rPr>
                <w:color w:val="000000" w:themeColor="text1" w:themeTint="FF" w:themeShade="FF"/>
              </w:rPr>
              <w:t>1</w:t>
            </w:r>
          </w:p>
        </w:tc>
        <w:tc>
          <w:tcPr>
            <w:tcW w:w="2841"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6E1DB977" w:rsidRDefault="00550EDC" w14:paraId="2989E632" w14:textId="6A7792E4">
            <w:pPr>
              <w:spacing w:after="0" w:line="278" w:lineRule="auto"/>
              <w:rPr>
                <w:rFonts w:ascii="Calibri" w:hAnsi="Calibri" w:eastAsia="Calibri" w:cs="Calibri"/>
                <w:noProof w:val="0"/>
                <w:sz w:val="22"/>
                <w:szCs w:val="22"/>
                <w:lang w:val="tr"/>
              </w:rPr>
            </w:pPr>
            <w:r w:rsidRPr="6E1DB977" w:rsidR="102CB855">
              <w:rPr>
                <w:rFonts w:ascii="Calibri" w:hAnsi="Calibri" w:eastAsia="Calibri" w:cs="Calibri"/>
                <w:b w:val="0"/>
                <w:bCs w:val="0"/>
                <w:i w:val="0"/>
                <w:iCs w:val="0"/>
                <w:caps w:val="0"/>
                <w:smallCaps w:val="0"/>
                <w:noProof w:val="0"/>
                <w:color w:val="000000" w:themeColor="text1" w:themeTint="FF" w:themeShade="FF"/>
                <w:sz w:val="22"/>
                <w:szCs w:val="22"/>
                <w:lang w:val="en-US"/>
              </w:rPr>
              <w:t>Ders programlarının güncellenmesi, AKTS düzenlemelerinin yapılması.</w:t>
            </w:r>
          </w:p>
          <w:p w:rsidR="00550EDC" w:rsidRDefault="00550EDC" w14:paraId="2C262CA5" w14:textId="4A7C5AE7">
            <w:pPr>
              <w:spacing w:after="0" w:line="240" w:lineRule="auto"/>
              <w:jc w:val="center"/>
              <w:rPr>
                <w:color w:val="000000"/>
              </w:rPr>
            </w:pPr>
          </w:p>
        </w:tc>
        <w:tc>
          <w:tcPr>
            <w:tcW w:w="5355" w:type="dxa"/>
            <w:vMerge w:val="restart"/>
            <w:tcBorders>
              <w:top w:val="nil"/>
              <w:left w:val="single" w:color="000000" w:themeColor="text1" w:sz="4" w:space="0"/>
              <w:bottom w:val="single" w:color="000000" w:themeColor="text1" w:sz="4" w:space="0"/>
              <w:right w:val="single" w:color="000000" w:themeColor="text1" w:sz="4" w:space="0"/>
            </w:tcBorders>
            <w:tcMar/>
            <w:vAlign w:val="center"/>
          </w:tcPr>
          <w:p w:rsidR="00550EDC" w:rsidP="6E1DB977" w:rsidRDefault="00550EDC" w14:paraId="6824CD13" w14:textId="28709085">
            <w:pPr>
              <w:spacing w:after="0" w:line="278" w:lineRule="auto"/>
              <w:rPr>
                <w:rFonts w:ascii="Calibri" w:hAnsi="Calibri" w:eastAsia="Calibri" w:cs="Calibri"/>
                <w:noProof w:val="0"/>
                <w:sz w:val="22"/>
                <w:szCs w:val="22"/>
                <w:lang w:val="tr"/>
              </w:rPr>
            </w:pPr>
            <w:r w:rsidRPr="6E1DB977" w:rsidR="102CB855">
              <w:rPr>
                <w:rFonts w:ascii="Calibri" w:hAnsi="Calibri" w:eastAsia="Calibri" w:cs="Calibri"/>
                <w:b w:val="0"/>
                <w:bCs w:val="0"/>
                <w:i w:val="0"/>
                <w:iCs w:val="0"/>
                <w:caps w:val="0"/>
                <w:smallCaps w:val="0"/>
                <w:noProof w:val="0"/>
                <w:color w:val="000000" w:themeColor="text1" w:themeTint="FF" w:themeShade="FF"/>
                <w:sz w:val="22"/>
                <w:szCs w:val="22"/>
                <w:lang w:val="en-US"/>
              </w:rPr>
              <w:t>Fakülte genelinde tüm lisans program öğrencilerinin ortak zorunlu ders olarak aldıkları Sosyoloji (İLF 122) ve İletişim Tarihi (İLF 108) derslerinin AKTS’lerinin güncellenip 7 AKTS’den 5 AKTS’ye düşürülmesi,</w:t>
            </w:r>
          </w:p>
          <w:p w:rsidR="00550EDC" w:rsidRDefault="00550EDC" w14:paraId="4F8B7375" w14:textId="39633134">
            <w:pPr>
              <w:spacing w:after="0" w:line="240" w:lineRule="auto"/>
              <w:jc w:val="center"/>
              <w:rPr>
                <w:color w:val="000000"/>
              </w:rPr>
            </w:pPr>
          </w:p>
        </w:tc>
        <w:tc>
          <w:tcPr>
            <w:tcW w:w="160" w:type="dxa"/>
            <w:tcMar/>
            <w:vAlign w:val="center"/>
          </w:tcPr>
          <w:p w:rsidR="00550EDC" w:rsidRDefault="00550EDC" w14:paraId="33D92E37" w14:textId="77777777">
            <w:pPr>
              <w:spacing w:after="0" w:line="240" w:lineRule="auto"/>
              <w:rPr>
                <w:rFonts w:ascii="Times New Roman" w:hAnsi="Times New Roman" w:eastAsia="Times New Roman" w:cs="Times New Roman"/>
                <w:sz w:val="20"/>
                <w:szCs w:val="20"/>
              </w:rPr>
            </w:pPr>
          </w:p>
        </w:tc>
      </w:tr>
      <w:tr w:rsidR="00550EDC" w:rsidTr="7D62830D" w14:paraId="33B6B245" w14:textId="77777777">
        <w:trPr>
          <w:trHeight w:val="300"/>
        </w:trPr>
        <w:tc>
          <w:tcPr>
            <w:tcW w:w="956" w:type="dxa"/>
            <w:vMerge/>
            <w:tcBorders/>
            <w:tcMar/>
            <w:vAlign w:val="center"/>
          </w:tcPr>
          <w:p w:rsidR="00550EDC" w:rsidRDefault="00550EDC" w14:paraId="6F64DDD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0BA02781"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1A18269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2B8DB84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6E2C5C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4C9F1D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024F3526" w14:textId="77777777">
            <w:pPr>
              <w:spacing w:after="0" w:line="240" w:lineRule="auto"/>
              <w:jc w:val="center"/>
              <w:rPr>
                <w:color w:val="000000"/>
              </w:rPr>
            </w:pPr>
          </w:p>
        </w:tc>
      </w:tr>
      <w:tr w:rsidR="00550EDC" w:rsidTr="7D62830D" w14:paraId="5E126D0F" w14:textId="77777777">
        <w:trPr>
          <w:trHeight w:val="300"/>
        </w:trPr>
        <w:tc>
          <w:tcPr>
            <w:tcW w:w="956" w:type="dxa"/>
            <w:vMerge/>
            <w:tcBorders/>
            <w:tcMar/>
            <w:vAlign w:val="center"/>
          </w:tcPr>
          <w:p w:rsidR="00550EDC" w:rsidRDefault="00550EDC" w14:paraId="02E1D524" w14:textId="77777777">
            <w:pPr>
              <w:widowControl w:val="0"/>
              <w:pBdr>
                <w:top w:val="nil"/>
                <w:left w:val="nil"/>
                <w:bottom w:val="nil"/>
                <w:right w:val="nil"/>
                <w:between w:val="nil"/>
              </w:pBdr>
              <w:spacing w:after="0" w:line="276" w:lineRule="auto"/>
              <w:rPr>
                <w:color w:val="000000"/>
              </w:rPr>
            </w:pPr>
          </w:p>
        </w:tc>
        <w:tc>
          <w:tcPr>
            <w:tcW w:w="1359" w:type="dxa"/>
            <w:vMerge/>
            <w:tcBorders/>
            <w:tcMar/>
            <w:vAlign w:val="center"/>
          </w:tcPr>
          <w:p w:rsidR="00550EDC" w:rsidRDefault="00550EDC" w14:paraId="2CBA88EA" w14:textId="77777777">
            <w:pPr>
              <w:widowControl w:val="0"/>
              <w:pBdr>
                <w:top w:val="nil"/>
                <w:left w:val="nil"/>
                <w:bottom w:val="nil"/>
                <w:right w:val="nil"/>
                <w:between w:val="nil"/>
              </w:pBdr>
              <w:spacing w:after="0" w:line="276" w:lineRule="auto"/>
              <w:rPr>
                <w:color w:val="000000"/>
              </w:rPr>
            </w:pPr>
          </w:p>
        </w:tc>
        <w:tc>
          <w:tcPr>
            <w:tcW w:w="1125" w:type="dxa"/>
            <w:vMerge/>
            <w:tcBorders/>
            <w:tcMar/>
            <w:vAlign w:val="center"/>
          </w:tcPr>
          <w:p w:rsidR="00550EDC" w:rsidRDefault="00550EDC" w14:paraId="0B2353C0" w14:textId="77777777">
            <w:pPr>
              <w:widowControl w:val="0"/>
              <w:pBdr>
                <w:top w:val="nil"/>
                <w:left w:val="nil"/>
                <w:bottom w:val="nil"/>
                <w:right w:val="nil"/>
                <w:between w:val="nil"/>
              </w:pBdr>
              <w:spacing w:after="0" w:line="276" w:lineRule="auto"/>
              <w:rPr>
                <w:color w:val="000000"/>
              </w:rPr>
            </w:pPr>
          </w:p>
        </w:tc>
        <w:tc>
          <w:tcPr>
            <w:tcW w:w="959" w:type="dxa"/>
            <w:vMerge/>
            <w:tcBorders/>
            <w:tcMar/>
            <w:vAlign w:val="center"/>
          </w:tcPr>
          <w:p w:rsidR="00550EDC" w:rsidRDefault="00550EDC" w14:paraId="6550B5F4" w14:textId="77777777">
            <w:pPr>
              <w:widowControl w:val="0"/>
              <w:pBdr>
                <w:top w:val="nil"/>
                <w:left w:val="nil"/>
                <w:bottom w:val="nil"/>
                <w:right w:val="nil"/>
                <w:between w:val="nil"/>
              </w:pBdr>
              <w:spacing w:after="0" w:line="276" w:lineRule="auto"/>
              <w:rPr>
                <w:color w:val="000000"/>
              </w:rPr>
            </w:pPr>
          </w:p>
        </w:tc>
        <w:tc>
          <w:tcPr>
            <w:tcW w:w="2841" w:type="dxa"/>
            <w:vMerge/>
            <w:tcBorders/>
            <w:tcMar/>
            <w:vAlign w:val="center"/>
          </w:tcPr>
          <w:p w:rsidR="00550EDC" w:rsidRDefault="00550EDC" w14:paraId="64613D3C" w14:textId="77777777">
            <w:pPr>
              <w:widowControl w:val="0"/>
              <w:pBdr>
                <w:top w:val="nil"/>
                <w:left w:val="nil"/>
                <w:bottom w:val="nil"/>
                <w:right w:val="nil"/>
                <w:between w:val="nil"/>
              </w:pBdr>
              <w:spacing w:after="0" w:line="276" w:lineRule="auto"/>
              <w:rPr>
                <w:color w:val="000000"/>
              </w:rPr>
            </w:pPr>
          </w:p>
        </w:tc>
        <w:tc>
          <w:tcPr>
            <w:tcW w:w="5355" w:type="dxa"/>
            <w:vMerge/>
            <w:tcBorders/>
            <w:tcMar/>
            <w:vAlign w:val="center"/>
          </w:tcPr>
          <w:p w:rsidR="00550EDC" w:rsidRDefault="00550EDC" w14:paraId="017720B6" w14:textId="77777777">
            <w:pPr>
              <w:widowControl w:val="0"/>
              <w:pBdr>
                <w:top w:val="nil"/>
                <w:left w:val="nil"/>
                <w:bottom w:val="nil"/>
                <w:right w:val="nil"/>
                <w:between w:val="nil"/>
              </w:pBdr>
              <w:spacing w:after="0" w:line="276" w:lineRule="auto"/>
              <w:rPr>
                <w:color w:val="000000"/>
              </w:rPr>
            </w:pPr>
          </w:p>
        </w:tc>
        <w:tc>
          <w:tcPr>
            <w:tcW w:w="160" w:type="dxa"/>
            <w:tcBorders>
              <w:top w:val="nil"/>
              <w:left w:val="nil"/>
              <w:bottom w:val="nil"/>
              <w:right w:val="nil"/>
            </w:tcBorders>
            <w:tcMar/>
            <w:vAlign w:val="bottom"/>
          </w:tcPr>
          <w:p w:rsidR="00550EDC" w:rsidRDefault="00550EDC" w14:paraId="522E8789" w14:textId="77777777">
            <w:pPr>
              <w:spacing w:after="0" w:line="240" w:lineRule="auto"/>
              <w:rPr>
                <w:rFonts w:ascii="Times New Roman" w:hAnsi="Times New Roman" w:eastAsia="Times New Roman" w:cs="Times New Roman"/>
                <w:sz w:val="20"/>
                <w:szCs w:val="20"/>
              </w:rPr>
            </w:pPr>
          </w:p>
        </w:tc>
      </w:tr>
      <w:tr w:rsidR="00550EDC" w:rsidTr="7D62830D" w14:paraId="1B3A19B5" w14:textId="77777777">
        <w:trPr>
          <w:trHeight w:val="300"/>
        </w:trPr>
        <w:tc>
          <w:tcPr>
            <w:tcW w:w="956" w:type="dxa"/>
            <w:vMerge/>
            <w:tcBorders/>
            <w:tcMar/>
            <w:vAlign w:val="center"/>
          </w:tcPr>
          <w:p w:rsidR="00550EDC" w:rsidRDefault="00550EDC" w14:paraId="03EEB90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83D46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61D665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78F2B95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2BE3A3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26CB4B22"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00E2F51" w14:textId="77777777">
            <w:pPr>
              <w:spacing w:after="0" w:line="240" w:lineRule="auto"/>
              <w:rPr>
                <w:rFonts w:ascii="Times New Roman" w:hAnsi="Times New Roman" w:eastAsia="Times New Roman" w:cs="Times New Roman"/>
                <w:sz w:val="20"/>
                <w:szCs w:val="20"/>
              </w:rPr>
            </w:pPr>
          </w:p>
        </w:tc>
      </w:tr>
      <w:tr w:rsidR="00550EDC" w:rsidTr="7D62830D" w14:paraId="6FF1C9EB" w14:textId="77777777">
        <w:trPr>
          <w:trHeight w:val="300"/>
        </w:trPr>
        <w:tc>
          <w:tcPr>
            <w:tcW w:w="956" w:type="dxa"/>
            <w:vMerge/>
            <w:tcBorders/>
            <w:tcMar/>
            <w:vAlign w:val="center"/>
          </w:tcPr>
          <w:p w:rsidR="00550EDC" w:rsidRDefault="00550EDC" w14:paraId="1EF90215"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51D1A47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72A02679"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04F0F2B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2A9BE2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39435238"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66B6052F" w14:textId="77777777">
            <w:pPr>
              <w:spacing w:after="0" w:line="240" w:lineRule="auto"/>
              <w:rPr>
                <w:rFonts w:ascii="Times New Roman" w:hAnsi="Times New Roman" w:eastAsia="Times New Roman" w:cs="Times New Roman"/>
                <w:sz w:val="20"/>
                <w:szCs w:val="20"/>
              </w:rPr>
            </w:pPr>
          </w:p>
        </w:tc>
      </w:tr>
      <w:tr w:rsidR="00550EDC" w:rsidTr="7D62830D" w14:paraId="3EDE08C3" w14:textId="77777777">
        <w:trPr>
          <w:trHeight w:val="300"/>
        </w:trPr>
        <w:tc>
          <w:tcPr>
            <w:tcW w:w="956" w:type="dxa"/>
            <w:vMerge/>
            <w:tcBorders/>
            <w:tcMar/>
            <w:vAlign w:val="center"/>
          </w:tcPr>
          <w:p w:rsidR="00550EDC" w:rsidRDefault="00550EDC" w14:paraId="29DC212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CF0947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47D1F2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F220226"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6B94ED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5E132CB4"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0A6ECFA" w14:textId="77777777">
            <w:pPr>
              <w:spacing w:after="0" w:line="240" w:lineRule="auto"/>
              <w:rPr>
                <w:rFonts w:ascii="Times New Roman" w:hAnsi="Times New Roman" w:eastAsia="Times New Roman" w:cs="Times New Roman"/>
                <w:sz w:val="20"/>
                <w:szCs w:val="20"/>
              </w:rPr>
            </w:pPr>
          </w:p>
        </w:tc>
      </w:tr>
      <w:tr w:rsidR="00550EDC" w:rsidTr="7D62830D" w14:paraId="3D44852B" w14:textId="77777777">
        <w:trPr>
          <w:trHeight w:val="300"/>
        </w:trPr>
        <w:tc>
          <w:tcPr>
            <w:tcW w:w="956" w:type="dxa"/>
            <w:vMerge/>
            <w:tcBorders/>
            <w:tcMar/>
            <w:vAlign w:val="center"/>
          </w:tcPr>
          <w:p w:rsidR="00550EDC" w:rsidRDefault="00550EDC" w14:paraId="670307C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7A4EC03F"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3A32385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33A8E47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71523253"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79618CB7"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2E603E58" w14:textId="77777777">
            <w:pPr>
              <w:spacing w:after="0" w:line="240" w:lineRule="auto"/>
              <w:rPr>
                <w:rFonts w:ascii="Times New Roman" w:hAnsi="Times New Roman" w:eastAsia="Times New Roman" w:cs="Times New Roman"/>
                <w:sz w:val="20"/>
                <w:szCs w:val="20"/>
              </w:rPr>
            </w:pPr>
          </w:p>
        </w:tc>
      </w:tr>
      <w:tr w:rsidR="00550EDC" w:rsidTr="7D62830D" w14:paraId="10BED154" w14:textId="77777777">
        <w:trPr>
          <w:trHeight w:val="300"/>
        </w:trPr>
        <w:tc>
          <w:tcPr>
            <w:tcW w:w="956" w:type="dxa"/>
            <w:vMerge/>
            <w:tcBorders/>
            <w:tcMar/>
            <w:vAlign w:val="center"/>
          </w:tcPr>
          <w:p w:rsidR="00550EDC" w:rsidRDefault="00550EDC" w14:paraId="08B59C3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359" w:type="dxa"/>
            <w:vMerge/>
            <w:tcBorders/>
            <w:tcMar/>
            <w:vAlign w:val="center"/>
          </w:tcPr>
          <w:p w:rsidR="00550EDC" w:rsidRDefault="00550EDC" w14:paraId="3A378CED"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125" w:type="dxa"/>
            <w:vMerge/>
            <w:tcBorders/>
            <w:tcMar/>
            <w:vAlign w:val="center"/>
          </w:tcPr>
          <w:p w:rsidR="00550EDC" w:rsidRDefault="00550EDC" w14:paraId="002645DB"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959" w:type="dxa"/>
            <w:vMerge/>
            <w:tcBorders/>
            <w:tcMar/>
            <w:vAlign w:val="center"/>
          </w:tcPr>
          <w:p w:rsidR="00550EDC" w:rsidRDefault="00550EDC" w14:paraId="5752894C"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2841" w:type="dxa"/>
            <w:vMerge/>
            <w:tcBorders/>
            <w:tcMar/>
            <w:vAlign w:val="center"/>
          </w:tcPr>
          <w:p w:rsidR="00550EDC" w:rsidRDefault="00550EDC" w14:paraId="1469FEEE"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5355" w:type="dxa"/>
            <w:vMerge/>
            <w:tcBorders/>
            <w:tcMar/>
            <w:vAlign w:val="center"/>
          </w:tcPr>
          <w:p w:rsidR="00550EDC" w:rsidRDefault="00550EDC" w14:paraId="4165BBEA" w14:textId="77777777">
            <w:pPr>
              <w:widowControl w:val="0"/>
              <w:pBdr>
                <w:top w:val="nil"/>
                <w:left w:val="nil"/>
                <w:bottom w:val="nil"/>
                <w:right w:val="nil"/>
                <w:between w:val="nil"/>
              </w:pBdr>
              <w:spacing w:after="0" w:line="276" w:lineRule="auto"/>
              <w:rPr>
                <w:rFonts w:ascii="Times New Roman" w:hAnsi="Times New Roman" w:eastAsia="Times New Roman" w:cs="Times New Roman"/>
                <w:sz w:val="20"/>
                <w:szCs w:val="20"/>
              </w:rPr>
            </w:pPr>
          </w:p>
        </w:tc>
        <w:tc>
          <w:tcPr>
            <w:tcW w:w="160" w:type="dxa"/>
            <w:tcBorders>
              <w:top w:val="nil"/>
              <w:left w:val="nil"/>
              <w:bottom w:val="nil"/>
              <w:right w:val="nil"/>
            </w:tcBorders>
            <w:tcMar/>
            <w:vAlign w:val="bottom"/>
          </w:tcPr>
          <w:p w:rsidR="00550EDC" w:rsidRDefault="00550EDC" w14:paraId="76E6D679" w14:textId="77777777">
            <w:pPr>
              <w:spacing w:after="0" w:line="240" w:lineRule="auto"/>
              <w:rPr>
                <w:rFonts w:ascii="Times New Roman" w:hAnsi="Times New Roman" w:eastAsia="Times New Roman" w:cs="Times New Roman"/>
                <w:sz w:val="20"/>
                <w:szCs w:val="20"/>
              </w:rPr>
            </w:pPr>
          </w:p>
        </w:tc>
      </w:tr>
      <w:tr w:rsidR="7D62830D" w:rsidTr="7D62830D" w14:paraId="33B63B14">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2225D0C8" w14:textId="27CC2C9E">
            <w:pPr>
              <w:pStyle w:val="Normal"/>
              <w:spacing w:line="240" w:lineRule="auto"/>
              <w:jc w:val="center"/>
              <w:rPr>
                <w:b w:val="1"/>
                <w:bCs w:val="1"/>
                <w:color w:val="000000" w:themeColor="text1" w:themeTint="FF" w:themeShade="FF"/>
              </w:rPr>
            </w:pPr>
            <w:r w:rsidRPr="7D62830D" w:rsidR="5A93B1FC">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284140AA" w14:textId="5C0ED2F0">
            <w:pPr>
              <w:pStyle w:val="Normal"/>
              <w:spacing w:line="240" w:lineRule="auto"/>
              <w:jc w:val="center"/>
              <w:rPr>
                <w:rFonts w:ascii="Calibri" w:hAnsi="Calibri" w:eastAsia="Calibri" w:cs="Calibri"/>
                <w:b w:val="1"/>
                <w:bCs w:val="1"/>
                <w:noProof w:val="0"/>
                <w:sz w:val="22"/>
                <w:szCs w:val="22"/>
                <w:lang w:val="tr"/>
              </w:rPr>
            </w:pPr>
            <w:r w:rsidRPr="7D62830D" w:rsidR="5A93B1FC">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2FDD5134" w14:textId="166BEF69">
            <w:pPr>
              <w:pStyle w:val="Normal"/>
              <w:spacing w:line="240" w:lineRule="auto"/>
              <w:jc w:val="center"/>
              <w:rPr>
                <w:color w:val="000000" w:themeColor="text1" w:themeTint="FF" w:themeShade="FF"/>
              </w:rPr>
            </w:pPr>
            <w:r w:rsidRPr="7D62830D" w:rsidR="5A93B1FC">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521123F9" w14:textId="130E4412">
            <w:pPr>
              <w:pStyle w:val="Normal"/>
              <w:spacing w:line="240" w:lineRule="auto"/>
              <w:jc w:val="center"/>
              <w:rPr>
                <w:color w:val="000000" w:themeColor="text1" w:themeTint="FF" w:themeShade="FF"/>
              </w:rPr>
            </w:pPr>
            <w:r w:rsidRPr="7D62830D" w:rsidR="5A93B1FC">
              <w:rPr>
                <w:color w:val="000000" w:themeColor="text1" w:themeTint="FF" w:themeShade="FF"/>
              </w:rPr>
              <w:t>1</w:t>
            </w:r>
            <w:r w:rsidRPr="7D62830D" w:rsidR="22C8AFDC">
              <w:rPr>
                <w:color w:val="000000" w:themeColor="text1" w:themeTint="FF" w:themeShade="FF"/>
              </w:rPr>
              <w:t>3</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1D6E5144" w14:textId="610D8E52">
            <w:pPr>
              <w:spacing w:line="278" w:lineRule="auto"/>
              <w:rPr>
                <w:rStyle w:val="s1"/>
                <w:rFonts w:ascii="Calibri" w:hAnsi="Calibri" w:eastAsia="Calibri" w:cs="Calibri"/>
                <w:b w:val="0"/>
                <w:bCs w:val="0"/>
                <w:i w:val="0"/>
                <w:iCs w:val="0"/>
                <w:caps w:val="0"/>
                <w:smallCaps w:val="0"/>
                <w:noProof w:val="0"/>
                <w:color w:val="000000" w:themeColor="text1" w:themeTint="FF" w:themeShade="FF"/>
                <w:sz w:val="22"/>
                <w:szCs w:val="22"/>
                <w:lang w:val="en-US"/>
              </w:rPr>
            </w:pPr>
          </w:p>
          <w:p w:rsidR="5A93B1FC" w:rsidP="7D62830D" w:rsidRDefault="5A93B1FC" w14:paraId="2D0D831B" w14:textId="40857478">
            <w:pPr>
              <w:spacing w:line="278" w:lineRule="auto"/>
              <w:rPr>
                <w:rFonts w:ascii="Calibri" w:hAnsi="Calibri" w:eastAsia="Calibri" w:cs="Calibri"/>
                <w:noProof w:val="0"/>
                <w:sz w:val="22"/>
                <w:szCs w:val="22"/>
                <w:lang w:val="en-US"/>
              </w:rPr>
            </w:pPr>
            <w:r w:rsidRPr="7D62830D" w:rsidR="5A93B1FC">
              <w:rPr>
                <w:rStyle w:val="s1"/>
                <w:rFonts w:ascii="Calibri" w:hAnsi="Calibri" w:eastAsia="Calibri" w:cs="Calibri"/>
                <w:b w:val="0"/>
                <w:bCs w:val="0"/>
                <w:i w:val="0"/>
                <w:iCs w:val="0"/>
                <w:caps w:val="0"/>
                <w:smallCaps w:val="0"/>
                <w:noProof w:val="0"/>
                <w:color w:val="000000" w:themeColor="text1" w:themeTint="FF" w:themeShade="FF"/>
                <w:sz w:val="22"/>
                <w:szCs w:val="22"/>
                <w:lang w:val="en-US"/>
              </w:rPr>
              <w:t>Pasif durumdaki Yüksek Lisans programları görüşülecektir.</w:t>
            </w:r>
          </w:p>
          <w:p w:rsidR="7D62830D" w:rsidP="7D62830D" w:rsidRDefault="7D62830D" w14:paraId="26A65527" w14:textId="267ED03F">
            <w:pPr>
              <w:pStyle w:val="Normal"/>
              <w:spacing w:line="278"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7FFE1922" w14:textId="5AB0229C">
            <w:pPr>
              <w:pStyle w:val="Normal"/>
              <w:spacing w:line="278" w:lineRule="auto"/>
              <w:rPr>
                <w:rFonts w:ascii="Calibri" w:hAnsi="Calibri" w:eastAsia="Calibri" w:cs="Calibri"/>
                <w:noProof w:val="0"/>
                <w:sz w:val="22"/>
                <w:szCs w:val="22"/>
                <w:lang w:val="en-US"/>
              </w:rPr>
            </w:pPr>
            <w:r w:rsidRPr="7D62830D" w:rsidR="5A93B1FC">
              <w:rPr>
                <w:rStyle w:val="s1"/>
                <w:rFonts w:ascii="Calibri" w:hAnsi="Calibri" w:eastAsia="Calibri" w:cs="Calibri"/>
                <w:b w:val="0"/>
                <w:bCs w:val="0"/>
                <w:i w:val="0"/>
                <w:iCs w:val="0"/>
                <w:caps w:val="0"/>
                <w:smallCaps w:val="0"/>
                <w:noProof w:val="0"/>
                <w:color w:val="000000" w:themeColor="text1" w:themeTint="FF" w:themeShade="FF"/>
                <w:sz w:val="22"/>
                <w:szCs w:val="22"/>
                <w:lang w:val="en-US"/>
              </w:rPr>
              <w:t>Pasif durumda bulunan Radyo TV ve Sinema, Halkla İlişkiler, Gazetecilik Yüksek Lisans programlarının tekrar aktif hale getirilmesi ve ders içeriklerinin revize edilmesi konusunda oy birliğine varıldı</w:t>
            </w:r>
          </w:p>
        </w:tc>
        <w:tc>
          <w:tcPr>
            <w:tcW w:w="160" w:type="dxa"/>
            <w:tcBorders>
              <w:top w:val="nil"/>
              <w:left w:val="nil"/>
              <w:bottom w:val="nil"/>
              <w:right w:val="nil"/>
            </w:tcBorders>
            <w:tcMar/>
            <w:vAlign w:val="bottom"/>
          </w:tcPr>
          <w:p w:rsidR="7D62830D" w:rsidP="7D62830D" w:rsidRDefault="7D62830D" w14:paraId="550060EC" w14:textId="1B81A41A">
            <w:pPr>
              <w:pStyle w:val="Normal"/>
              <w:spacing w:line="240" w:lineRule="auto"/>
              <w:rPr>
                <w:rFonts w:ascii="Times New Roman" w:hAnsi="Times New Roman" w:eastAsia="Times New Roman" w:cs="Times New Roman"/>
                <w:sz w:val="20"/>
                <w:szCs w:val="20"/>
              </w:rPr>
            </w:pPr>
          </w:p>
        </w:tc>
      </w:tr>
      <w:tr w:rsidR="7D62830D" w:rsidTr="7D62830D" w14:paraId="2632CFF5">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7603375D" w14:textId="365EE3EF">
            <w:pPr>
              <w:pStyle w:val="Normal"/>
              <w:spacing w:line="240" w:lineRule="auto"/>
              <w:jc w:val="center"/>
              <w:rPr>
                <w:b w:val="1"/>
                <w:bCs w:val="1"/>
                <w:color w:val="000000" w:themeColor="text1" w:themeTint="FF" w:themeShade="FF"/>
              </w:rPr>
            </w:pPr>
            <w:r w:rsidRPr="7D62830D" w:rsidR="5A93B1FC">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D3D45C2"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2C20A1B6"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B694C2C" w14:textId="14392EC6">
            <w:pPr>
              <w:pStyle w:val="Normal"/>
              <w:spacing w:line="240" w:lineRule="auto"/>
              <w:jc w:val="center"/>
              <w:rPr>
                <w:color w:val="000000" w:themeColor="text1" w:themeTint="FF" w:themeShade="FF"/>
              </w:rPr>
            </w:pPr>
            <w:r w:rsidRPr="7D62830D" w:rsidR="7D62830D">
              <w:rPr>
                <w:color w:val="000000" w:themeColor="text1" w:themeTint="FF" w:themeShade="FF"/>
              </w:rPr>
              <w:t>1</w:t>
            </w:r>
            <w:r w:rsidRPr="7D62830D" w:rsidR="42444C0A">
              <w:rPr>
                <w:color w:val="000000" w:themeColor="text1" w:themeTint="FF" w:themeShade="FF"/>
              </w:rPr>
              <w:t>2</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A79DC1E" w14:textId="610D8E52">
            <w:pPr>
              <w:spacing w:line="278" w:lineRule="auto"/>
              <w:rPr>
                <w:rStyle w:val="s1"/>
                <w:rFonts w:ascii="Calibri" w:hAnsi="Calibri" w:eastAsia="Calibri" w:cs="Calibri"/>
                <w:b w:val="0"/>
                <w:bCs w:val="0"/>
                <w:i w:val="0"/>
                <w:iCs w:val="0"/>
                <w:caps w:val="0"/>
                <w:smallCaps w:val="0"/>
                <w:noProof w:val="0"/>
                <w:color w:val="000000" w:themeColor="text1" w:themeTint="FF" w:themeShade="FF"/>
                <w:sz w:val="22"/>
                <w:szCs w:val="22"/>
                <w:lang w:val="en-US"/>
              </w:rPr>
            </w:pPr>
          </w:p>
          <w:p w:rsidR="7DB7A37E" w:rsidP="7D62830D" w:rsidRDefault="7DB7A37E" w14:paraId="271175FB" w14:textId="48820FF2">
            <w:pPr>
              <w:pStyle w:val="Normal"/>
              <w:spacing w:line="278" w:lineRule="auto"/>
              <w:rPr>
                <w:rFonts w:ascii="Calibri" w:hAnsi="Calibri" w:eastAsia="Calibri" w:cs="Calibri"/>
                <w:noProof w:val="0"/>
                <w:sz w:val="22"/>
                <w:szCs w:val="22"/>
                <w:lang w:val="en-US"/>
              </w:rPr>
            </w:pPr>
            <w:r w:rsidRPr="7D62830D" w:rsidR="7DB7A37E">
              <w:rPr>
                <w:rStyle w:val="s1"/>
                <w:rFonts w:ascii="Calibri" w:hAnsi="Calibri" w:eastAsia="Calibri" w:cs="Calibri"/>
                <w:b w:val="0"/>
                <w:bCs w:val="0"/>
                <w:i w:val="0"/>
                <w:iCs w:val="0"/>
                <w:caps w:val="0"/>
                <w:smallCaps w:val="0"/>
                <w:noProof w:val="0"/>
                <w:color w:val="000000" w:themeColor="text1" w:themeTint="FF" w:themeShade="FF"/>
                <w:sz w:val="22"/>
                <w:szCs w:val="22"/>
                <w:lang w:val="en-US"/>
              </w:rPr>
              <w:t>Yeni açılacak ön lisans programları ele alınacaktır</w:t>
            </w:r>
          </w:p>
          <w:p w:rsidR="7D62830D" w:rsidP="7D62830D" w:rsidRDefault="7D62830D" w14:paraId="44E41703" w14:textId="267ED03F">
            <w:pPr>
              <w:pStyle w:val="Normal"/>
              <w:spacing w:line="278"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7DB7A37E" w:rsidP="7D62830D" w:rsidRDefault="7DB7A37E" w14:paraId="54635AD8" w14:textId="2B4DC6D4">
            <w:pPr>
              <w:spacing w:line="278" w:lineRule="auto"/>
              <w:rPr>
                <w:rFonts w:ascii="Calibri" w:hAnsi="Calibri" w:eastAsia="Calibri" w:cs="Calibri"/>
                <w:noProof w:val="0"/>
                <w:sz w:val="22"/>
                <w:szCs w:val="22"/>
                <w:lang w:val="en-US"/>
              </w:rPr>
            </w:pPr>
            <w:r w:rsidRPr="7D62830D" w:rsidR="7DB7A37E">
              <w:rPr>
                <w:rStyle w:val="s1"/>
                <w:rFonts w:ascii="Calibri" w:hAnsi="Calibri" w:eastAsia="Calibri" w:cs="Calibri"/>
                <w:b w:val="0"/>
                <w:bCs w:val="0"/>
                <w:i w:val="0"/>
                <w:iCs w:val="0"/>
                <w:caps w:val="0"/>
                <w:smallCaps w:val="0"/>
                <w:noProof w:val="0"/>
                <w:color w:val="000000" w:themeColor="text1" w:themeTint="FF" w:themeShade="FF"/>
                <w:sz w:val="22"/>
                <w:szCs w:val="22"/>
                <w:lang w:val="en-US"/>
              </w:rPr>
              <w:t>Yeni açılması planlanan iki ön lisans programı için görevlendirmelerin yapılması ve YÖK ile YÖDAK başvuru dosyalarının hazırlanması hususunda karar alındı.</w:t>
            </w:r>
          </w:p>
          <w:p w:rsidR="7D62830D" w:rsidP="7D62830D" w:rsidRDefault="7D62830D" w14:paraId="16102708" w14:textId="49C8EC41">
            <w:pPr>
              <w:pStyle w:val="Normal"/>
              <w:spacing w:line="278" w:lineRule="auto"/>
              <w:rPr>
                <w:rStyle w:val="s1"/>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160" w:type="dxa"/>
            <w:tcBorders>
              <w:top w:val="nil"/>
              <w:left w:val="nil"/>
              <w:bottom w:val="nil"/>
              <w:right w:val="nil"/>
            </w:tcBorders>
            <w:tcMar/>
            <w:vAlign w:val="bottom"/>
          </w:tcPr>
          <w:p w:rsidR="7D62830D" w:rsidP="7D62830D" w:rsidRDefault="7D62830D" w14:paraId="762208F3" w14:textId="16AA70CF">
            <w:pPr>
              <w:pStyle w:val="Normal"/>
              <w:spacing w:line="240" w:lineRule="auto"/>
              <w:rPr>
                <w:rFonts w:ascii="Times New Roman" w:hAnsi="Times New Roman" w:eastAsia="Times New Roman" w:cs="Times New Roman"/>
                <w:sz w:val="20"/>
                <w:szCs w:val="20"/>
              </w:rPr>
            </w:pPr>
          </w:p>
        </w:tc>
      </w:tr>
      <w:tr w:rsidR="7D62830D" w:rsidTr="7D62830D" w14:paraId="22691FDC">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5A93B1FC" w:rsidP="7D62830D" w:rsidRDefault="5A93B1FC" w14:paraId="40605E75" w14:textId="45E260BD">
            <w:pPr>
              <w:pStyle w:val="Normal"/>
              <w:spacing w:line="240" w:lineRule="auto"/>
              <w:jc w:val="center"/>
              <w:rPr>
                <w:b w:val="1"/>
                <w:bCs w:val="1"/>
                <w:color w:val="000000" w:themeColor="text1" w:themeTint="FF" w:themeShade="FF"/>
              </w:rPr>
            </w:pPr>
            <w:r w:rsidRPr="7D62830D" w:rsidR="5A93B1FC">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DBE5DD4"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7367F063"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3686FF2" w14:textId="1A2A8E6E">
            <w:pPr>
              <w:pStyle w:val="Normal"/>
              <w:spacing w:line="240" w:lineRule="auto"/>
              <w:jc w:val="center"/>
              <w:rPr>
                <w:color w:val="000000" w:themeColor="text1" w:themeTint="FF" w:themeShade="FF"/>
              </w:rPr>
            </w:pPr>
            <w:r w:rsidRPr="7D62830D" w:rsidR="7D62830D">
              <w:rPr>
                <w:color w:val="000000" w:themeColor="text1" w:themeTint="FF" w:themeShade="FF"/>
              </w:rPr>
              <w:t>1</w:t>
            </w:r>
            <w:r w:rsidRPr="7D62830D" w:rsidR="182A1461">
              <w:rPr>
                <w:color w:val="000000" w:themeColor="text1" w:themeTint="FF" w:themeShade="FF"/>
              </w:rPr>
              <w:t>1</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E543716" w:rsidP="7D62830D" w:rsidRDefault="1E543716" w14:paraId="09C85F17" w14:textId="69E97F5A">
            <w:pPr>
              <w:pStyle w:val="Normal"/>
              <w:spacing w:line="278" w:lineRule="auto"/>
              <w:rPr>
                <w:rFonts w:ascii="Calibri" w:hAnsi="Calibri" w:eastAsia="Calibri" w:cs="Calibri"/>
                <w:noProof w:val="0"/>
                <w:sz w:val="22"/>
                <w:szCs w:val="22"/>
                <w:lang w:val="en-US"/>
              </w:rPr>
            </w:pPr>
            <w:r w:rsidRPr="7D62830D" w:rsidR="1E543716">
              <w:rPr>
                <w:rFonts w:ascii="Calibri" w:hAnsi="Calibri" w:eastAsia="Calibri" w:cs="Calibri"/>
                <w:b w:val="0"/>
                <w:bCs w:val="0"/>
                <w:i w:val="0"/>
                <w:iCs w:val="0"/>
                <w:caps w:val="0"/>
                <w:smallCaps w:val="0"/>
                <w:noProof w:val="0"/>
                <w:color w:val="000000" w:themeColor="text1" w:themeTint="FF" w:themeShade="FF"/>
                <w:sz w:val="22"/>
                <w:szCs w:val="22"/>
                <w:lang w:val="en-US"/>
              </w:rPr>
              <w:t>Mesleki Teknik ve orta öğretim kurumlarına ziyaret planı</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182A1461" w:rsidP="7D62830D" w:rsidRDefault="182A1461" w14:paraId="2FDEA955" w14:textId="1CBFBD6A">
            <w:pPr>
              <w:spacing w:line="278" w:lineRule="auto"/>
            </w:pPr>
            <w:r w:rsidRPr="7D62830D" w:rsidR="182A146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Bölüm Başkanlıklarının transfer öğrencilerin muhaf derslerini İntibak ve Muhafiyet Komisyonu’na bildirmesi oy birliğiyle karara bağlanmıştır. </w:t>
            </w:r>
            <w:r w:rsidRPr="7D62830D" w:rsidR="182A1461">
              <w:rPr>
                <w:rFonts w:ascii="Calibri" w:hAnsi="Calibri" w:eastAsia="Calibri" w:cs="Calibri"/>
                <w:noProof w:val="0"/>
                <w:sz w:val="22"/>
                <w:szCs w:val="22"/>
                <w:lang w:val="en-US"/>
              </w:rPr>
              <w:t xml:space="preserve"> </w:t>
            </w:r>
          </w:p>
          <w:p w:rsidR="7D62830D" w:rsidP="7D62830D" w:rsidRDefault="7D62830D" w14:paraId="4D77AD3C" w14:textId="35708C6D">
            <w:pPr>
              <w:pStyle w:val="Normal"/>
              <w:spacing w:line="278"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tc>
        <w:tc>
          <w:tcPr>
            <w:tcW w:w="160" w:type="dxa"/>
            <w:tcBorders>
              <w:top w:val="nil"/>
              <w:left w:val="nil"/>
              <w:bottom w:val="nil"/>
              <w:right w:val="nil"/>
            </w:tcBorders>
            <w:tcMar/>
            <w:vAlign w:val="bottom"/>
          </w:tcPr>
          <w:p w:rsidR="7D62830D" w:rsidP="7D62830D" w:rsidRDefault="7D62830D" w14:paraId="2577F904" w14:textId="3C6F457B">
            <w:pPr>
              <w:pStyle w:val="Normal"/>
              <w:spacing w:line="240" w:lineRule="auto"/>
              <w:rPr>
                <w:rFonts w:ascii="Times New Roman" w:hAnsi="Times New Roman" w:eastAsia="Times New Roman" w:cs="Times New Roman"/>
                <w:sz w:val="20"/>
                <w:szCs w:val="20"/>
              </w:rPr>
            </w:pPr>
          </w:p>
        </w:tc>
      </w:tr>
      <w:tr w:rsidR="7D62830D" w:rsidTr="7D62830D" w14:paraId="7EE951A6">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7372FE6"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4067DF2"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18A56A78"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75C09B5F" w14:textId="5B1EBC0C">
            <w:pPr>
              <w:pStyle w:val="Normal"/>
              <w:spacing w:line="240" w:lineRule="auto"/>
              <w:jc w:val="center"/>
              <w:rPr>
                <w:color w:val="000000" w:themeColor="text1" w:themeTint="FF" w:themeShade="FF"/>
              </w:rPr>
            </w:pPr>
            <w:r w:rsidRPr="7D62830D" w:rsidR="7D62830D">
              <w:rPr>
                <w:color w:val="000000" w:themeColor="text1" w:themeTint="FF" w:themeShade="FF"/>
              </w:rPr>
              <w:t>1</w:t>
            </w:r>
            <w:r w:rsidRPr="7D62830D" w:rsidR="7FD7DC38">
              <w:rPr>
                <w:color w:val="000000" w:themeColor="text1" w:themeTint="FF" w:themeShade="FF"/>
              </w:rPr>
              <w:t>0</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D4351BC" w:rsidP="7D62830D" w:rsidRDefault="1D4351BC" w14:paraId="39DBD281" w14:textId="7919F583">
            <w:pPr>
              <w:pStyle w:val="Normal"/>
              <w:spacing w:line="278" w:lineRule="auto"/>
              <w:rPr>
                <w:rFonts w:ascii="Calibri" w:hAnsi="Calibri" w:eastAsia="Calibri" w:cs="Calibri"/>
                <w:noProof w:val="0"/>
                <w:sz w:val="22"/>
                <w:szCs w:val="22"/>
                <w:lang w:val="en-US"/>
              </w:rPr>
            </w:pPr>
            <w:r w:rsidRPr="7D62830D" w:rsidR="1D4351BC">
              <w:rPr>
                <w:rFonts w:ascii="Calibri" w:hAnsi="Calibri" w:eastAsia="Calibri" w:cs="Calibri"/>
                <w:b w:val="0"/>
                <w:bCs w:val="0"/>
                <w:i w:val="0"/>
                <w:iCs w:val="0"/>
                <w:caps w:val="0"/>
                <w:smallCaps w:val="0"/>
                <w:noProof w:val="0"/>
                <w:color w:val="000000" w:themeColor="text1" w:themeTint="FF" w:themeShade="FF"/>
                <w:sz w:val="22"/>
                <w:szCs w:val="22"/>
                <w:lang w:val="en-US"/>
              </w:rPr>
              <w:t>Fakülte bünyesinde resim sergisi düzenlenmesi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08D40989" w:rsidP="7D62830D" w:rsidRDefault="08D40989" w14:paraId="03F4B2F1" w14:textId="3FD1CD32">
            <w:pPr>
              <w:pStyle w:val="Normal"/>
              <w:spacing w:line="278" w:lineRule="auto"/>
              <w:rPr>
                <w:rFonts w:ascii="Calibri" w:hAnsi="Calibri" w:eastAsia="Calibri" w:cs="Calibri"/>
                <w:noProof w:val="0"/>
                <w:sz w:val="22"/>
                <w:szCs w:val="22"/>
                <w:lang w:val="en-US"/>
              </w:rPr>
            </w:pPr>
            <w:r w:rsidRPr="7D62830D" w:rsidR="08D40989">
              <w:rPr>
                <w:rFonts w:ascii="Calibri" w:hAnsi="Calibri" w:eastAsia="Calibri" w:cs="Calibri"/>
                <w:b w:val="0"/>
                <w:bCs w:val="0"/>
                <w:i w:val="0"/>
                <w:iCs w:val="0"/>
                <w:caps w:val="0"/>
                <w:smallCaps w:val="0"/>
                <w:noProof w:val="0"/>
                <w:color w:val="000000" w:themeColor="text1" w:themeTint="FF" w:themeShade="FF"/>
                <w:sz w:val="22"/>
                <w:szCs w:val="22"/>
                <w:lang w:val="en-US"/>
              </w:rPr>
              <w:t>Fotoğraf günleri ve Su temalı ulusal afiş yarışmasının önümüzdeki dönem içinde gerçekleştirilmesi ve bunun için sponsor aranması</w:t>
            </w:r>
          </w:p>
        </w:tc>
        <w:tc>
          <w:tcPr>
            <w:tcW w:w="160" w:type="dxa"/>
            <w:tcBorders>
              <w:top w:val="nil"/>
              <w:left w:val="nil"/>
              <w:bottom w:val="nil"/>
              <w:right w:val="nil"/>
            </w:tcBorders>
            <w:tcMar/>
            <w:vAlign w:val="bottom"/>
          </w:tcPr>
          <w:p w:rsidR="7D62830D" w:rsidP="7D62830D" w:rsidRDefault="7D62830D" w14:paraId="05F5FD9F" w14:textId="503676EF">
            <w:pPr>
              <w:pStyle w:val="Normal"/>
              <w:spacing w:line="240" w:lineRule="auto"/>
              <w:rPr>
                <w:rFonts w:ascii="Times New Roman" w:hAnsi="Times New Roman" w:eastAsia="Times New Roman" w:cs="Times New Roman"/>
                <w:sz w:val="20"/>
                <w:szCs w:val="20"/>
              </w:rPr>
            </w:pPr>
          </w:p>
        </w:tc>
      </w:tr>
      <w:tr w:rsidR="7D62830D" w:rsidTr="7D62830D" w14:paraId="6FCCDB6B">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99A1F67"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8E7EEF0"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2F30D2D1"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4396F5ED" w:rsidP="7D62830D" w:rsidRDefault="4396F5ED" w14:paraId="36B810D8" w14:textId="48E9105A">
            <w:pPr>
              <w:pStyle w:val="Normal"/>
              <w:spacing w:line="240" w:lineRule="auto"/>
              <w:jc w:val="center"/>
              <w:rPr>
                <w:color w:val="000000" w:themeColor="text1" w:themeTint="FF" w:themeShade="FF"/>
              </w:rPr>
            </w:pPr>
            <w:r w:rsidRPr="7D62830D" w:rsidR="4396F5ED">
              <w:rPr>
                <w:color w:val="000000" w:themeColor="text1" w:themeTint="FF" w:themeShade="FF"/>
              </w:rPr>
              <w:t>9</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56FC06A" w:rsidP="7D62830D" w:rsidRDefault="156FC06A" w14:paraId="1AE08B2F" w14:textId="7FA55ED6">
            <w:pPr>
              <w:pStyle w:val="Normal"/>
              <w:spacing w:line="278" w:lineRule="auto"/>
              <w:rPr>
                <w:rFonts w:ascii="Calibri" w:hAnsi="Calibri" w:eastAsia="Calibri" w:cs="Calibri"/>
                <w:noProof w:val="0"/>
                <w:sz w:val="22"/>
                <w:szCs w:val="22"/>
                <w:lang w:val="en-US"/>
              </w:rPr>
            </w:pPr>
            <w:r w:rsidRPr="7D62830D" w:rsidR="156FC06A">
              <w:rPr>
                <w:rFonts w:ascii="Calibri" w:hAnsi="Calibri" w:eastAsia="Calibri" w:cs="Calibri"/>
                <w:b w:val="0"/>
                <w:bCs w:val="0"/>
                <w:i w:val="0"/>
                <w:iCs w:val="0"/>
                <w:caps w:val="0"/>
                <w:smallCaps w:val="0"/>
                <w:noProof w:val="0"/>
                <w:color w:val="000000" w:themeColor="text1" w:themeTint="FF" w:themeShade="FF"/>
                <w:sz w:val="22"/>
                <w:szCs w:val="22"/>
                <w:lang w:val="en-US"/>
              </w:rPr>
              <w:t>Fakülte dekanının senato üyeliği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18A6BC86" w:rsidP="7D62830D" w:rsidRDefault="18A6BC86" w14:paraId="2EA6D5A9" w14:textId="79B645CE">
            <w:pPr>
              <w:pStyle w:val="Normal"/>
              <w:spacing w:line="278" w:lineRule="auto"/>
              <w:rPr>
                <w:rFonts w:ascii="Calibri" w:hAnsi="Calibri" w:eastAsia="Calibri" w:cs="Calibri"/>
                <w:noProof w:val="0"/>
                <w:sz w:val="22"/>
                <w:szCs w:val="22"/>
                <w:lang w:val="en-US"/>
              </w:rPr>
            </w:pPr>
            <w:r w:rsidRPr="7D62830D" w:rsidR="18A6BC86">
              <w:rPr>
                <w:rFonts w:ascii="Calibri" w:hAnsi="Calibri" w:eastAsia="Calibri" w:cs="Calibri"/>
                <w:b w:val="0"/>
                <w:bCs w:val="0"/>
                <w:i w:val="0"/>
                <w:iCs w:val="0"/>
                <w:caps w:val="0"/>
                <w:smallCaps w:val="0"/>
                <w:noProof w:val="0"/>
                <w:color w:val="000000" w:themeColor="text1" w:themeTint="FF" w:themeShade="FF"/>
                <w:sz w:val="22"/>
                <w:szCs w:val="22"/>
                <w:lang w:val="en-US"/>
              </w:rPr>
              <w:t>13. İletişim Günleri Sempozyumu için görevlendirme yapılması</w:t>
            </w:r>
          </w:p>
        </w:tc>
        <w:tc>
          <w:tcPr>
            <w:tcW w:w="160" w:type="dxa"/>
            <w:tcBorders>
              <w:top w:val="nil"/>
              <w:left w:val="nil"/>
              <w:bottom w:val="nil"/>
              <w:right w:val="nil"/>
            </w:tcBorders>
            <w:tcMar/>
            <w:vAlign w:val="bottom"/>
          </w:tcPr>
          <w:p w:rsidR="7D62830D" w:rsidP="7D62830D" w:rsidRDefault="7D62830D" w14:paraId="665FD031" w14:textId="3798B2EE">
            <w:pPr>
              <w:pStyle w:val="Normal"/>
              <w:spacing w:line="240" w:lineRule="auto"/>
              <w:rPr>
                <w:rFonts w:ascii="Times New Roman" w:hAnsi="Times New Roman" w:eastAsia="Times New Roman" w:cs="Times New Roman"/>
                <w:sz w:val="20"/>
                <w:szCs w:val="20"/>
              </w:rPr>
            </w:pPr>
          </w:p>
        </w:tc>
      </w:tr>
      <w:tr w:rsidR="7D62830D" w:rsidTr="7D62830D" w14:paraId="6D5A6C44">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1E0D4086"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50AAD92A"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9D42945"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3DA41F66" w:rsidP="7D62830D" w:rsidRDefault="3DA41F66" w14:paraId="5E693EA9" w14:textId="06BCFDAE">
            <w:pPr>
              <w:pStyle w:val="Normal"/>
              <w:spacing w:line="240" w:lineRule="auto"/>
              <w:jc w:val="center"/>
              <w:rPr>
                <w:color w:val="000000" w:themeColor="text1" w:themeTint="FF" w:themeShade="FF"/>
              </w:rPr>
            </w:pPr>
            <w:r w:rsidRPr="7D62830D" w:rsidR="3DA41F66">
              <w:rPr>
                <w:color w:val="000000" w:themeColor="text1" w:themeTint="FF" w:themeShade="FF"/>
              </w:rPr>
              <w:t>8</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DECBFD8" w:rsidP="7D62830D" w:rsidRDefault="1DECBFD8" w14:paraId="41E980A6" w14:textId="2615585C">
            <w:pPr>
              <w:pStyle w:val="Normal"/>
              <w:spacing w:line="278" w:lineRule="auto"/>
              <w:rPr>
                <w:rFonts w:ascii="Calibri" w:hAnsi="Calibri" w:eastAsia="Calibri" w:cs="Calibri"/>
                <w:noProof w:val="0"/>
                <w:sz w:val="22"/>
                <w:szCs w:val="22"/>
                <w:lang w:val="en-US"/>
              </w:rPr>
            </w:pPr>
            <w:r w:rsidRPr="7D62830D" w:rsidR="1DECBFD8">
              <w:rPr>
                <w:rFonts w:ascii="Calibri" w:hAnsi="Calibri" w:eastAsia="Calibri" w:cs="Calibri"/>
                <w:b w:val="0"/>
                <w:bCs w:val="0"/>
                <w:i w:val="0"/>
                <w:iCs w:val="0"/>
                <w:caps w:val="0"/>
                <w:smallCaps w:val="0"/>
                <w:noProof w:val="0"/>
                <w:color w:val="000000" w:themeColor="text1" w:themeTint="FF" w:themeShade="FF"/>
                <w:sz w:val="22"/>
                <w:szCs w:val="22"/>
                <w:lang w:val="en-US"/>
              </w:rPr>
              <w:t>Derslik isimlerinin revise edilmesi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2AFE1AFB" w:rsidP="7D62830D" w:rsidRDefault="2AFE1AFB" w14:paraId="66F006C5" w14:textId="67E22DB5">
            <w:pPr>
              <w:pStyle w:val="Normal"/>
              <w:spacing w:line="278" w:lineRule="auto"/>
              <w:rPr>
                <w:rFonts w:ascii="Calibri" w:hAnsi="Calibri" w:eastAsia="Calibri" w:cs="Calibri"/>
                <w:noProof w:val="0"/>
                <w:sz w:val="22"/>
                <w:szCs w:val="22"/>
                <w:lang w:val="en-US"/>
              </w:rPr>
            </w:pPr>
            <w:r w:rsidRPr="7D62830D" w:rsidR="2AFE1AFB">
              <w:rPr>
                <w:rFonts w:ascii="Calibri" w:hAnsi="Calibri" w:eastAsia="Calibri" w:cs="Calibri"/>
                <w:b w:val="0"/>
                <w:bCs w:val="0"/>
                <w:i w:val="0"/>
                <w:iCs w:val="0"/>
                <w:caps w:val="0"/>
                <w:smallCaps w:val="0"/>
                <w:noProof w:val="0"/>
                <w:color w:val="000000" w:themeColor="text1" w:themeTint="FF" w:themeShade="FF"/>
                <w:sz w:val="22"/>
                <w:szCs w:val="22"/>
                <w:lang w:val="en-US"/>
              </w:rPr>
              <w:t>Karar tutanaklarının web sayfasında da yayınlanması</w:t>
            </w:r>
          </w:p>
        </w:tc>
        <w:tc>
          <w:tcPr>
            <w:tcW w:w="160" w:type="dxa"/>
            <w:tcBorders>
              <w:top w:val="nil"/>
              <w:left w:val="nil"/>
              <w:bottom w:val="nil"/>
              <w:right w:val="nil"/>
            </w:tcBorders>
            <w:tcMar/>
            <w:vAlign w:val="bottom"/>
          </w:tcPr>
          <w:p w:rsidR="7D62830D" w:rsidP="7D62830D" w:rsidRDefault="7D62830D" w14:paraId="29129049" w14:textId="5E301F9C">
            <w:pPr>
              <w:pStyle w:val="Normal"/>
              <w:spacing w:line="240" w:lineRule="auto"/>
              <w:rPr>
                <w:rFonts w:ascii="Times New Roman" w:hAnsi="Times New Roman" w:eastAsia="Times New Roman" w:cs="Times New Roman"/>
                <w:sz w:val="20"/>
                <w:szCs w:val="20"/>
              </w:rPr>
            </w:pPr>
          </w:p>
        </w:tc>
      </w:tr>
      <w:tr w:rsidR="7D62830D" w:rsidTr="7D62830D" w14:paraId="0608E481">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518A5C0C"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86C5CAA"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241EA020"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0BAD4637" w:rsidP="7D62830D" w:rsidRDefault="0BAD4637" w14:paraId="030D2D75" w14:textId="4B9B6AA2">
            <w:pPr>
              <w:pStyle w:val="Normal"/>
              <w:spacing w:line="240" w:lineRule="auto"/>
              <w:jc w:val="center"/>
              <w:rPr>
                <w:color w:val="000000" w:themeColor="text1" w:themeTint="FF" w:themeShade="FF"/>
              </w:rPr>
            </w:pPr>
            <w:r w:rsidRPr="7D62830D" w:rsidR="0BAD4637">
              <w:rPr>
                <w:color w:val="000000" w:themeColor="text1" w:themeTint="FF" w:themeShade="FF"/>
              </w:rPr>
              <w:t>7</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7DBEAF2" w:rsidP="7D62830D" w:rsidRDefault="17DBEAF2" w14:paraId="2D1DAC85" w14:textId="10F257A7">
            <w:pPr>
              <w:pStyle w:val="Normal"/>
              <w:spacing w:line="278" w:lineRule="auto"/>
              <w:rPr>
                <w:rFonts w:ascii="Calibri" w:hAnsi="Calibri" w:eastAsia="Calibri" w:cs="Calibri"/>
                <w:noProof w:val="0"/>
                <w:sz w:val="22"/>
                <w:szCs w:val="22"/>
                <w:lang w:val="en-US"/>
              </w:rPr>
            </w:pPr>
            <w:r w:rsidRPr="7D62830D" w:rsidR="17DBEAF2">
              <w:rPr>
                <w:rFonts w:ascii="Calibri" w:hAnsi="Calibri" w:eastAsia="Calibri" w:cs="Calibri"/>
                <w:b w:val="0"/>
                <w:bCs w:val="0"/>
                <w:i w:val="0"/>
                <w:iCs w:val="0"/>
                <w:caps w:val="0"/>
                <w:smallCaps w:val="0"/>
                <w:noProof w:val="0"/>
                <w:color w:val="000000" w:themeColor="text1" w:themeTint="FF" w:themeShade="FF"/>
                <w:sz w:val="22"/>
                <w:szCs w:val="22"/>
                <w:lang w:val="en-US"/>
              </w:rPr>
              <w:t>Tüm bölümlere 4 AKTS’lik mesleki uygulama atölyesi dersinin eklenmesi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78D7E175" w:rsidP="7D62830D" w:rsidRDefault="78D7E175" w14:paraId="75DC676C" w14:textId="16989ECC">
            <w:pPr>
              <w:pStyle w:val="Normal"/>
              <w:spacing w:line="278" w:lineRule="auto"/>
              <w:rPr>
                <w:rFonts w:ascii="Calibri" w:hAnsi="Calibri" w:eastAsia="Calibri" w:cs="Calibri"/>
                <w:noProof w:val="0"/>
                <w:sz w:val="22"/>
                <w:szCs w:val="22"/>
                <w:lang w:val="en-US"/>
              </w:rPr>
            </w:pPr>
            <w:r w:rsidRPr="7D62830D" w:rsidR="78D7E175">
              <w:rPr>
                <w:rFonts w:ascii="Calibri" w:hAnsi="Calibri" w:eastAsia="Calibri" w:cs="Calibri"/>
                <w:b w:val="0"/>
                <w:bCs w:val="0"/>
                <w:i w:val="0"/>
                <w:iCs w:val="0"/>
                <w:caps w:val="0"/>
                <w:smallCaps w:val="0"/>
                <w:noProof w:val="0"/>
                <w:color w:val="000000" w:themeColor="text1" w:themeTint="FF" w:themeShade="FF"/>
                <w:sz w:val="22"/>
                <w:szCs w:val="22"/>
                <w:lang w:val="en-US"/>
              </w:rPr>
              <w:t>Fakülte Web sayfasının duyurular için aktif kullanılması</w:t>
            </w:r>
          </w:p>
        </w:tc>
        <w:tc>
          <w:tcPr>
            <w:tcW w:w="160" w:type="dxa"/>
            <w:tcBorders>
              <w:top w:val="nil"/>
              <w:left w:val="nil"/>
              <w:bottom w:val="nil"/>
              <w:right w:val="nil"/>
            </w:tcBorders>
            <w:tcMar/>
            <w:vAlign w:val="bottom"/>
          </w:tcPr>
          <w:p w:rsidR="7D62830D" w:rsidP="7D62830D" w:rsidRDefault="7D62830D" w14:paraId="17291918" w14:textId="49596647">
            <w:pPr>
              <w:pStyle w:val="Normal"/>
              <w:spacing w:line="240" w:lineRule="auto"/>
              <w:rPr>
                <w:rFonts w:ascii="Times New Roman" w:hAnsi="Times New Roman" w:eastAsia="Times New Roman" w:cs="Times New Roman"/>
                <w:sz w:val="20"/>
                <w:szCs w:val="20"/>
              </w:rPr>
            </w:pPr>
          </w:p>
        </w:tc>
      </w:tr>
      <w:tr w:rsidR="7D62830D" w:rsidTr="7D62830D" w14:paraId="47DDC9E3">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52306393"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D48830B"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C7875B0"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37B28354" w:rsidP="7D62830D" w:rsidRDefault="37B28354" w14:paraId="30EBAF39" w14:textId="182D2BA9">
            <w:pPr>
              <w:pStyle w:val="Normal"/>
              <w:spacing w:line="240" w:lineRule="auto"/>
              <w:jc w:val="center"/>
              <w:rPr>
                <w:color w:val="000000" w:themeColor="text1" w:themeTint="FF" w:themeShade="FF"/>
              </w:rPr>
            </w:pPr>
            <w:r w:rsidRPr="7D62830D" w:rsidR="37B28354">
              <w:rPr>
                <w:color w:val="000000" w:themeColor="text1" w:themeTint="FF" w:themeShade="FF"/>
              </w:rPr>
              <w:t>6</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24E9C34E" w:rsidP="7D62830D" w:rsidRDefault="24E9C34E" w14:paraId="6B6D1AE5" w14:textId="496B93D0">
            <w:pPr>
              <w:spacing w:line="278" w:lineRule="auto"/>
              <w:rPr>
                <w:rFonts w:ascii="Calibri" w:hAnsi="Calibri" w:eastAsia="Calibri" w:cs="Calibri"/>
                <w:noProof w:val="0"/>
                <w:sz w:val="22"/>
                <w:szCs w:val="22"/>
                <w:lang w:val="en-US"/>
              </w:rPr>
            </w:pP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Öğrenci</w:t>
            </w: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çalışma</w:t>
            </w: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takviminin</w:t>
            </w:r>
            <w:r w:rsidRPr="7D62830D" w:rsidR="24E9C34E">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oluşturulması,</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2B21814F" w:rsidP="7D62830D" w:rsidRDefault="2B21814F" w14:paraId="191210E3" w14:textId="19192313">
            <w:pPr>
              <w:pStyle w:val="Normal"/>
              <w:spacing w:line="278" w:lineRule="auto"/>
              <w:rPr>
                <w:rFonts w:ascii="Calibri" w:hAnsi="Calibri" w:eastAsia="Calibri" w:cs="Calibri"/>
                <w:noProof w:val="0"/>
                <w:sz w:val="22"/>
                <w:szCs w:val="22"/>
                <w:lang w:val="en-US"/>
              </w:rPr>
            </w:pPr>
            <w:r w:rsidRPr="7D62830D" w:rsidR="2B21814F">
              <w:rPr>
                <w:rFonts w:ascii="Calibri" w:hAnsi="Calibri" w:eastAsia="Calibri" w:cs="Calibri"/>
                <w:b w:val="0"/>
                <w:bCs w:val="0"/>
                <w:i w:val="0"/>
                <w:iCs w:val="0"/>
                <w:caps w:val="0"/>
                <w:smallCaps w:val="0"/>
                <w:noProof w:val="0"/>
                <w:color w:val="000000" w:themeColor="text1" w:themeTint="FF" w:themeShade="FF"/>
                <w:sz w:val="22"/>
                <w:szCs w:val="22"/>
                <w:lang w:val="en-US"/>
              </w:rPr>
              <w:t>Öğretim görevlilerinin danışmanı olduğu öğrencilere mezuniyetlerine kadar aktif destek verilmesi</w:t>
            </w:r>
          </w:p>
        </w:tc>
        <w:tc>
          <w:tcPr>
            <w:tcW w:w="160" w:type="dxa"/>
            <w:tcBorders>
              <w:top w:val="nil"/>
              <w:left w:val="nil"/>
              <w:bottom w:val="nil"/>
              <w:right w:val="nil"/>
            </w:tcBorders>
            <w:tcMar/>
            <w:vAlign w:val="bottom"/>
          </w:tcPr>
          <w:p w:rsidR="7D62830D" w:rsidP="7D62830D" w:rsidRDefault="7D62830D" w14:paraId="7D9A6E91" w14:textId="1EE0EA8E">
            <w:pPr>
              <w:pStyle w:val="Normal"/>
              <w:spacing w:line="240" w:lineRule="auto"/>
              <w:rPr>
                <w:rFonts w:ascii="Times New Roman" w:hAnsi="Times New Roman" w:eastAsia="Times New Roman" w:cs="Times New Roman"/>
                <w:sz w:val="20"/>
                <w:szCs w:val="20"/>
              </w:rPr>
            </w:pPr>
          </w:p>
        </w:tc>
      </w:tr>
      <w:tr w:rsidR="7D62830D" w:rsidTr="7D62830D" w14:paraId="02A5D974">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C716BB5"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5B4263E"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59541784"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19767874" w:rsidP="7D62830D" w:rsidRDefault="19767874" w14:paraId="088B4876" w14:textId="5A639C10">
            <w:pPr>
              <w:pStyle w:val="Normal"/>
              <w:spacing w:line="240" w:lineRule="auto"/>
              <w:jc w:val="center"/>
              <w:rPr>
                <w:color w:val="000000" w:themeColor="text1" w:themeTint="FF" w:themeShade="FF"/>
              </w:rPr>
            </w:pPr>
            <w:r w:rsidRPr="7D62830D" w:rsidR="19767874">
              <w:rPr>
                <w:color w:val="000000" w:themeColor="text1" w:themeTint="FF" w:themeShade="FF"/>
              </w:rPr>
              <w:t>5</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021B02DD" w:rsidP="7D62830D" w:rsidRDefault="021B02DD" w14:paraId="564E7742" w14:textId="4FDC60C0">
            <w:pPr>
              <w:spacing w:line="278" w:lineRule="auto"/>
              <w:rPr>
                <w:rFonts w:ascii="Calibri" w:hAnsi="Calibri" w:eastAsia="Calibri" w:cs="Calibri"/>
                <w:noProof w:val="0"/>
                <w:sz w:val="22"/>
                <w:szCs w:val="22"/>
                <w:lang w:val="en-US"/>
              </w:rPr>
            </w:pP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Zorunlu</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iç</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stajların</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yeniden</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7D62830D" w:rsidR="021B02DD">
              <w:rPr>
                <w:rFonts w:ascii="Calibri" w:hAnsi="Calibri" w:eastAsia="Calibri" w:cs="Calibri"/>
                <w:b w:val="0"/>
                <w:bCs w:val="0"/>
                <w:i w:val="0"/>
                <w:iCs w:val="0"/>
                <w:caps w:val="0"/>
                <w:smallCaps w:val="0"/>
                <w:noProof w:val="0"/>
                <w:color w:val="000000" w:themeColor="text1" w:themeTint="FF" w:themeShade="FF"/>
                <w:sz w:val="22"/>
                <w:szCs w:val="22"/>
                <w:lang w:val="en-US"/>
              </w:rPr>
              <w:t>düzenlenmesi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51BAC342" w:rsidP="7D62830D" w:rsidRDefault="51BAC342" w14:paraId="72DA2858" w14:textId="108E423D">
            <w:pPr>
              <w:pStyle w:val="Normal"/>
              <w:spacing w:line="278" w:lineRule="auto"/>
              <w:rPr>
                <w:rFonts w:ascii="Calibri" w:hAnsi="Calibri" w:eastAsia="Calibri" w:cs="Calibri"/>
                <w:noProof w:val="0"/>
                <w:sz w:val="22"/>
                <w:szCs w:val="22"/>
                <w:lang w:val="en-US"/>
              </w:rPr>
            </w:pPr>
            <w:r w:rsidRPr="7D62830D" w:rsidR="51BAC342">
              <w:rPr>
                <w:rFonts w:ascii="Calibri" w:hAnsi="Calibri" w:eastAsia="Calibri" w:cs="Calibri"/>
                <w:b w:val="0"/>
                <w:bCs w:val="0"/>
                <w:i w:val="0"/>
                <w:iCs w:val="0"/>
                <w:caps w:val="0"/>
                <w:smallCaps w:val="0"/>
                <w:noProof w:val="0"/>
                <w:color w:val="000000" w:themeColor="text1" w:themeTint="FF" w:themeShade="FF"/>
                <w:sz w:val="22"/>
                <w:szCs w:val="22"/>
                <w:lang w:val="en-US"/>
              </w:rPr>
              <w:t>Öğrenciler için açılan Staj dersi kapsamında YDÜ TV, Prestij Ajans, Perspektif ve üniversite tanıtım müdürlüğüne öğrencilerin yönlendirilmesi</w:t>
            </w:r>
          </w:p>
        </w:tc>
        <w:tc>
          <w:tcPr>
            <w:tcW w:w="160" w:type="dxa"/>
            <w:tcBorders>
              <w:top w:val="nil"/>
              <w:left w:val="nil"/>
              <w:bottom w:val="nil"/>
              <w:right w:val="nil"/>
            </w:tcBorders>
            <w:tcMar/>
            <w:vAlign w:val="bottom"/>
          </w:tcPr>
          <w:p w:rsidR="7D62830D" w:rsidP="7D62830D" w:rsidRDefault="7D62830D" w14:paraId="3DEB4BAD" w14:textId="1E1471BE">
            <w:pPr>
              <w:pStyle w:val="Normal"/>
              <w:spacing w:line="240" w:lineRule="auto"/>
              <w:rPr>
                <w:rFonts w:ascii="Times New Roman" w:hAnsi="Times New Roman" w:eastAsia="Times New Roman" w:cs="Times New Roman"/>
                <w:sz w:val="20"/>
                <w:szCs w:val="20"/>
              </w:rPr>
            </w:pPr>
          </w:p>
        </w:tc>
      </w:tr>
      <w:tr w:rsidR="7D62830D" w:rsidTr="7D62830D" w14:paraId="14B5A243">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7D340C8"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1F3DB25"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0465DDCB"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7AF8E3ED" w:rsidP="7D62830D" w:rsidRDefault="7AF8E3ED" w14:paraId="1BC9FE59" w14:textId="76662AF8">
            <w:pPr>
              <w:pStyle w:val="Normal"/>
              <w:spacing w:line="240" w:lineRule="auto"/>
              <w:jc w:val="center"/>
              <w:rPr>
                <w:color w:val="000000" w:themeColor="text1" w:themeTint="FF" w:themeShade="FF"/>
              </w:rPr>
            </w:pPr>
            <w:r w:rsidRPr="7D62830D" w:rsidR="7AF8E3ED">
              <w:rPr>
                <w:color w:val="000000" w:themeColor="text1" w:themeTint="FF" w:themeShade="FF"/>
              </w:rPr>
              <w:t>4</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27440AC1" w:rsidP="7D62830D" w:rsidRDefault="27440AC1" w14:paraId="0BDCE007" w14:textId="27CE8A4F">
            <w:pPr>
              <w:pStyle w:val="Normal"/>
              <w:spacing w:line="278" w:lineRule="auto"/>
              <w:rPr>
                <w:rFonts w:ascii="Calibri" w:hAnsi="Calibri" w:eastAsia="Calibri" w:cs="Calibri"/>
                <w:noProof w:val="0"/>
                <w:sz w:val="22"/>
                <w:szCs w:val="22"/>
                <w:lang w:val="en-US"/>
              </w:rPr>
            </w:pPr>
            <w:r w:rsidRPr="7D62830D" w:rsidR="27440AC1">
              <w:rPr>
                <w:rFonts w:ascii="Calibri" w:hAnsi="Calibri" w:eastAsia="Calibri" w:cs="Calibri"/>
                <w:b w:val="0"/>
                <w:bCs w:val="0"/>
                <w:i w:val="0"/>
                <w:iCs w:val="0"/>
                <w:caps w:val="0"/>
                <w:smallCaps w:val="0"/>
                <w:noProof w:val="0"/>
                <w:color w:val="000000" w:themeColor="text1" w:themeTint="FF" w:themeShade="FF"/>
                <w:sz w:val="22"/>
                <w:szCs w:val="22"/>
                <w:lang w:val="en-US"/>
              </w:rPr>
              <w:t>Görüntülü haberler, Streamyard yayınları, dış çekimler ve içerik üretimi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0035001D" w:rsidP="7D62830D" w:rsidRDefault="0035001D" w14:paraId="065EE68F" w14:textId="61B73BE7">
            <w:pPr>
              <w:pStyle w:val="Normal"/>
              <w:spacing w:line="278" w:lineRule="auto"/>
              <w:rPr>
                <w:rFonts w:ascii="Calibri" w:hAnsi="Calibri" w:eastAsia="Calibri" w:cs="Calibri"/>
                <w:noProof w:val="0"/>
                <w:sz w:val="22"/>
                <w:szCs w:val="22"/>
                <w:lang w:val="en-US"/>
              </w:rPr>
            </w:pPr>
            <w:r w:rsidRPr="7D62830D" w:rsidR="0035001D">
              <w:rPr>
                <w:rFonts w:ascii="Calibri" w:hAnsi="Calibri" w:eastAsia="Calibri" w:cs="Calibri"/>
                <w:b w:val="0"/>
                <w:bCs w:val="0"/>
                <w:i w:val="0"/>
                <w:iCs w:val="0"/>
                <w:caps w:val="0"/>
                <w:smallCaps w:val="0"/>
                <w:noProof w:val="0"/>
                <w:color w:val="000000" w:themeColor="text1" w:themeTint="FF" w:themeShade="FF"/>
                <w:sz w:val="22"/>
                <w:szCs w:val="22"/>
                <w:lang w:val="en-US"/>
              </w:rPr>
              <w:t>İLAMER’in çalışmalarını aktifleştirmesi çerçevede bir ekip oluşturulması, gönüllü hocaların ekibe katılması</w:t>
            </w:r>
          </w:p>
        </w:tc>
        <w:tc>
          <w:tcPr>
            <w:tcW w:w="160" w:type="dxa"/>
            <w:tcBorders>
              <w:top w:val="nil"/>
              <w:left w:val="nil"/>
              <w:bottom w:val="nil"/>
              <w:right w:val="nil"/>
            </w:tcBorders>
            <w:tcMar/>
            <w:vAlign w:val="bottom"/>
          </w:tcPr>
          <w:p w:rsidR="7D62830D" w:rsidP="7D62830D" w:rsidRDefault="7D62830D" w14:paraId="11ADFC25" w14:textId="0395B112">
            <w:pPr>
              <w:pStyle w:val="Normal"/>
              <w:spacing w:line="240" w:lineRule="auto"/>
              <w:rPr>
                <w:rFonts w:ascii="Times New Roman" w:hAnsi="Times New Roman" w:eastAsia="Times New Roman" w:cs="Times New Roman"/>
                <w:sz w:val="20"/>
                <w:szCs w:val="20"/>
              </w:rPr>
            </w:pPr>
          </w:p>
        </w:tc>
      </w:tr>
      <w:tr w:rsidR="7D62830D" w:rsidTr="7D62830D" w14:paraId="10345DF2">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5CE630A"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8743C3F"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267F263B"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1C337FB3" w:rsidP="7D62830D" w:rsidRDefault="1C337FB3" w14:paraId="6DC3FAB3" w14:textId="578ABC8C">
            <w:pPr>
              <w:pStyle w:val="Normal"/>
              <w:spacing w:line="240" w:lineRule="auto"/>
              <w:jc w:val="center"/>
              <w:rPr>
                <w:color w:val="000000" w:themeColor="text1" w:themeTint="FF" w:themeShade="FF"/>
              </w:rPr>
            </w:pPr>
            <w:r w:rsidRPr="7D62830D" w:rsidR="1C337FB3">
              <w:rPr>
                <w:color w:val="000000" w:themeColor="text1" w:themeTint="FF" w:themeShade="FF"/>
              </w:rPr>
              <w:t>3</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4957CE72" w:rsidP="7D62830D" w:rsidRDefault="4957CE72" w14:paraId="6E67ACF8" w14:textId="35253F56">
            <w:pPr>
              <w:pStyle w:val="Normal"/>
              <w:spacing w:line="278" w:lineRule="auto"/>
              <w:rPr>
                <w:rFonts w:ascii="Calibri" w:hAnsi="Calibri" w:eastAsia="Calibri" w:cs="Calibri"/>
                <w:noProof w:val="0"/>
                <w:sz w:val="22"/>
                <w:szCs w:val="22"/>
                <w:lang w:val="en-US"/>
              </w:rPr>
            </w:pPr>
            <w:r w:rsidRPr="7D62830D" w:rsidR="4957CE72">
              <w:rPr>
                <w:rFonts w:ascii="Calibri" w:hAnsi="Calibri" w:eastAsia="Calibri" w:cs="Calibri"/>
                <w:b w:val="0"/>
                <w:bCs w:val="0"/>
                <w:i w:val="0"/>
                <w:iCs w:val="0"/>
                <w:caps w:val="0"/>
                <w:smallCaps w:val="0"/>
                <w:noProof w:val="0"/>
                <w:color w:val="000000" w:themeColor="text1" w:themeTint="FF" w:themeShade="FF"/>
                <w:sz w:val="22"/>
                <w:szCs w:val="22"/>
                <w:lang w:val="en-US"/>
              </w:rPr>
              <w:t>Televizyon ve radyo biriminin devri sonrası öğrencilerin görevleri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49D3A2F4" w:rsidP="7D62830D" w:rsidRDefault="49D3A2F4" w14:paraId="3039C03B" w14:textId="6B68DCD9">
            <w:pPr>
              <w:pStyle w:val="Normal"/>
              <w:spacing w:line="278" w:lineRule="auto"/>
              <w:rPr>
                <w:rFonts w:ascii="Calibri" w:hAnsi="Calibri" w:eastAsia="Calibri" w:cs="Calibri"/>
                <w:noProof w:val="0"/>
                <w:sz w:val="22"/>
                <w:szCs w:val="22"/>
                <w:lang w:val="en-US"/>
              </w:rPr>
            </w:pPr>
            <w:r w:rsidRPr="7D62830D" w:rsidR="49D3A2F4">
              <w:rPr>
                <w:rFonts w:ascii="Calibri" w:hAnsi="Calibri" w:eastAsia="Calibri" w:cs="Calibri"/>
                <w:b w:val="0"/>
                <w:bCs w:val="0"/>
                <w:i w:val="0"/>
                <w:iCs w:val="0"/>
                <w:caps w:val="0"/>
                <w:smallCaps w:val="0"/>
                <w:noProof w:val="0"/>
                <w:color w:val="000000" w:themeColor="text1" w:themeTint="FF" w:themeShade="FF"/>
                <w:sz w:val="22"/>
                <w:szCs w:val="22"/>
                <w:lang w:val="en-US"/>
              </w:rPr>
              <w:t>Açılış dersi için TC Kültür Bakan Yardımcısı Batuhan Mumcu’nun davet edilmesi</w:t>
            </w:r>
          </w:p>
        </w:tc>
        <w:tc>
          <w:tcPr>
            <w:tcW w:w="160" w:type="dxa"/>
            <w:tcBorders>
              <w:top w:val="nil"/>
              <w:left w:val="nil"/>
              <w:bottom w:val="nil"/>
              <w:right w:val="nil"/>
            </w:tcBorders>
            <w:tcMar/>
            <w:vAlign w:val="bottom"/>
          </w:tcPr>
          <w:p w:rsidR="7D62830D" w:rsidP="7D62830D" w:rsidRDefault="7D62830D" w14:paraId="2D98E0B7" w14:textId="0E9CA4E9">
            <w:pPr>
              <w:pStyle w:val="Normal"/>
              <w:spacing w:line="240" w:lineRule="auto"/>
              <w:rPr>
                <w:rFonts w:ascii="Times New Roman" w:hAnsi="Times New Roman" w:eastAsia="Times New Roman" w:cs="Times New Roman"/>
                <w:sz w:val="20"/>
                <w:szCs w:val="20"/>
              </w:rPr>
            </w:pPr>
          </w:p>
        </w:tc>
      </w:tr>
      <w:tr w:rsidR="7D62830D" w:rsidTr="7D62830D" w14:paraId="5789D264">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46EE27B1"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39B1E84E"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8A15D0F"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57A1871C" w:rsidP="7D62830D" w:rsidRDefault="57A1871C" w14:paraId="78E2584F" w14:textId="738D0917">
            <w:pPr>
              <w:pStyle w:val="Normal"/>
              <w:spacing w:line="240" w:lineRule="auto"/>
              <w:jc w:val="center"/>
              <w:rPr>
                <w:color w:val="000000" w:themeColor="text1" w:themeTint="FF" w:themeShade="FF"/>
              </w:rPr>
            </w:pPr>
            <w:r w:rsidRPr="7D62830D" w:rsidR="57A1871C">
              <w:rPr>
                <w:color w:val="000000" w:themeColor="text1" w:themeTint="FF" w:themeShade="FF"/>
              </w:rPr>
              <w:t>2</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1B270EBB" w:rsidP="7D62830D" w:rsidRDefault="1B270EBB" w14:paraId="4762A096" w14:textId="2561B0DF">
            <w:pPr>
              <w:pStyle w:val="Normal"/>
              <w:spacing w:line="278" w:lineRule="auto"/>
              <w:rPr>
                <w:rFonts w:ascii="Calibri" w:hAnsi="Calibri" w:eastAsia="Calibri" w:cs="Calibri"/>
                <w:noProof w:val="0"/>
                <w:sz w:val="22"/>
                <w:szCs w:val="22"/>
                <w:lang w:val="en-US"/>
              </w:rPr>
            </w:pPr>
            <w:r w:rsidRPr="7D62830D" w:rsidR="1B270EBB">
              <w:rPr>
                <w:rFonts w:ascii="Calibri" w:hAnsi="Calibri" w:eastAsia="Calibri" w:cs="Calibri"/>
                <w:b w:val="0"/>
                <w:bCs w:val="0"/>
                <w:i w:val="0"/>
                <w:iCs w:val="0"/>
                <w:caps w:val="0"/>
                <w:smallCaps w:val="0"/>
                <w:noProof w:val="0"/>
                <w:color w:val="000000" w:themeColor="text1" w:themeTint="FF" w:themeShade="FF"/>
                <w:sz w:val="22"/>
                <w:szCs w:val="22"/>
                <w:lang w:val="en-US"/>
              </w:rPr>
              <w:t>İki haftada bir düzenlenecek olan sinema filmi gösterimi</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6F52ABF8" w:rsidP="7D62830D" w:rsidRDefault="6F52ABF8" w14:paraId="2A162C81" w14:textId="716087BB">
            <w:pPr>
              <w:pStyle w:val="Normal"/>
              <w:spacing w:line="278" w:lineRule="auto"/>
              <w:rPr>
                <w:rFonts w:ascii="Calibri" w:hAnsi="Calibri" w:eastAsia="Calibri" w:cs="Calibri"/>
                <w:noProof w:val="0"/>
                <w:sz w:val="22"/>
                <w:szCs w:val="22"/>
                <w:lang w:val="en-US"/>
              </w:rPr>
            </w:pPr>
            <w:r w:rsidRPr="7D62830D" w:rsidR="6F52ABF8">
              <w:rPr>
                <w:rFonts w:ascii="Calibri" w:hAnsi="Calibri" w:eastAsia="Calibri" w:cs="Calibri"/>
                <w:b w:val="0"/>
                <w:bCs w:val="0"/>
                <w:i w:val="0"/>
                <w:iCs w:val="0"/>
                <w:caps w:val="0"/>
                <w:smallCaps w:val="0"/>
                <w:noProof w:val="0"/>
                <w:color w:val="000000" w:themeColor="text1" w:themeTint="FF" w:themeShade="FF"/>
                <w:sz w:val="22"/>
                <w:szCs w:val="22"/>
                <w:lang w:val="en-US"/>
              </w:rPr>
              <w:t>BİDİR raporu ile ilgili kurulların bir araya gelip ortak bir toplantı gerçekleştirmesi</w:t>
            </w:r>
          </w:p>
        </w:tc>
        <w:tc>
          <w:tcPr>
            <w:tcW w:w="160" w:type="dxa"/>
            <w:tcBorders>
              <w:top w:val="nil"/>
              <w:left w:val="nil"/>
              <w:bottom w:val="nil"/>
              <w:right w:val="nil"/>
            </w:tcBorders>
            <w:tcMar/>
            <w:vAlign w:val="bottom"/>
          </w:tcPr>
          <w:p w:rsidR="7D62830D" w:rsidP="7D62830D" w:rsidRDefault="7D62830D" w14:paraId="5E990E9F" w14:textId="6770C9B3">
            <w:pPr>
              <w:pStyle w:val="Normal"/>
              <w:spacing w:line="240" w:lineRule="auto"/>
              <w:rPr>
                <w:rFonts w:ascii="Times New Roman" w:hAnsi="Times New Roman" w:eastAsia="Times New Roman" w:cs="Times New Roman"/>
                <w:sz w:val="20"/>
                <w:szCs w:val="20"/>
              </w:rPr>
            </w:pPr>
          </w:p>
        </w:tc>
      </w:tr>
      <w:tr w:rsidR="7D62830D" w:rsidTr="7D62830D" w14:paraId="03A25FB7">
        <w:trPr>
          <w:trHeight w:val="300"/>
        </w:trPr>
        <w:tc>
          <w:tcPr>
            <w:tcW w:w="956"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B06C128" w14:textId="45E260BD">
            <w:pPr>
              <w:pStyle w:val="Normal"/>
              <w:spacing w:line="240" w:lineRule="auto"/>
              <w:jc w:val="center"/>
              <w:rPr>
                <w:b w:val="1"/>
                <w:bCs w:val="1"/>
                <w:color w:val="000000" w:themeColor="text1" w:themeTint="FF" w:themeShade="FF"/>
              </w:rPr>
            </w:pPr>
            <w:r w:rsidRPr="7D62830D" w:rsidR="7D62830D">
              <w:rPr>
                <w:b w:val="1"/>
                <w:bCs w:val="1"/>
                <w:color w:val="000000" w:themeColor="text1" w:themeTint="FF" w:themeShade="FF"/>
              </w:rPr>
              <w:t>1</w:t>
            </w:r>
          </w:p>
        </w:tc>
        <w:tc>
          <w:tcPr>
            <w:tcW w:w="1359"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2815899B" w14:textId="5C0ED2F0">
            <w:pPr>
              <w:pStyle w:val="Normal"/>
              <w:spacing w:line="240" w:lineRule="auto"/>
              <w:jc w:val="center"/>
              <w:rPr>
                <w:rFonts w:ascii="Calibri" w:hAnsi="Calibri" w:eastAsia="Calibri" w:cs="Calibri"/>
                <w:b w:val="1"/>
                <w:bCs w:val="1"/>
                <w:noProof w:val="0"/>
                <w:sz w:val="22"/>
                <w:szCs w:val="22"/>
                <w:lang w:val="tr"/>
              </w:rPr>
            </w:pPr>
            <w:r w:rsidRPr="7D62830D" w:rsidR="7D62830D">
              <w:rPr>
                <w:rFonts w:ascii="Calibri" w:hAnsi="Calibri" w:eastAsia="Calibri" w:cs="Calibri"/>
                <w:b w:val="1"/>
                <w:bCs w:val="1"/>
                <w:i w:val="0"/>
                <w:iCs w:val="0"/>
                <w:caps w:val="0"/>
                <w:smallCaps w:val="0"/>
                <w:noProof w:val="0"/>
                <w:color w:val="000000" w:themeColor="text1" w:themeTint="FF" w:themeShade="FF"/>
                <w:sz w:val="22"/>
                <w:szCs w:val="22"/>
                <w:lang w:val="tr"/>
              </w:rPr>
              <w:t>15.10.2024</w:t>
            </w:r>
          </w:p>
        </w:tc>
        <w:tc>
          <w:tcPr>
            <w:tcW w:w="1125" w:type="dxa"/>
            <w:tcBorders>
              <w:top w:val="nil"/>
              <w:left w:val="single" w:color="000000" w:themeColor="text1" w:sz="4" w:space="0"/>
              <w:bottom w:val="single" w:color="000000" w:themeColor="text1" w:sz="4" w:space="0"/>
              <w:right w:val="single" w:color="000000" w:themeColor="text1" w:sz="4" w:space="0"/>
            </w:tcBorders>
            <w:tcMar/>
            <w:vAlign w:val="center"/>
          </w:tcPr>
          <w:p w:rsidR="7D62830D" w:rsidP="7D62830D" w:rsidRDefault="7D62830D" w14:paraId="6D63302D" w14:textId="166BEF69">
            <w:pPr>
              <w:pStyle w:val="Normal"/>
              <w:spacing w:line="240" w:lineRule="auto"/>
              <w:jc w:val="center"/>
              <w:rPr>
                <w:color w:val="000000" w:themeColor="text1" w:themeTint="FF" w:themeShade="FF"/>
              </w:rPr>
            </w:pPr>
            <w:r w:rsidRPr="7D62830D" w:rsidR="7D62830D">
              <w:rPr>
                <w:color w:val="000000" w:themeColor="text1" w:themeTint="FF" w:themeShade="FF"/>
              </w:rPr>
              <w:t>12</w:t>
            </w:r>
          </w:p>
        </w:tc>
        <w:tc>
          <w:tcPr>
            <w:tcW w:w="959" w:type="dxa"/>
            <w:tcBorders>
              <w:top w:val="nil"/>
              <w:left w:val="single" w:color="000000" w:themeColor="text1" w:sz="4" w:space="0"/>
              <w:bottom w:val="single" w:color="000000" w:themeColor="text1" w:sz="4" w:space="0"/>
              <w:right w:val="single" w:color="000000" w:themeColor="text1" w:sz="4" w:space="0"/>
            </w:tcBorders>
            <w:tcMar/>
            <w:vAlign w:val="center"/>
          </w:tcPr>
          <w:p w:rsidR="093B364B" w:rsidP="7D62830D" w:rsidRDefault="093B364B" w14:paraId="6FEF9CDF" w14:textId="4E042E7A">
            <w:pPr>
              <w:pStyle w:val="Normal"/>
              <w:spacing w:line="240" w:lineRule="auto"/>
              <w:jc w:val="center"/>
              <w:rPr>
                <w:color w:val="000000" w:themeColor="text1" w:themeTint="FF" w:themeShade="FF"/>
              </w:rPr>
            </w:pPr>
            <w:r w:rsidRPr="7D62830D" w:rsidR="093B364B">
              <w:rPr>
                <w:color w:val="000000" w:themeColor="text1" w:themeTint="FF" w:themeShade="FF"/>
              </w:rPr>
              <w:t>1</w:t>
            </w:r>
          </w:p>
        </w:tc>
        <w:tc>
          <w:tcPr>
            <w:tcW w:w="2841" w:type="dxa"/>
            <w:tcBorders>
              <w:top w:val="nil"/>
              <w:left w:val="single" w:color="000000" w:themeColor="text1" w:sz="4" w:space="0"/>
              <w:bottom w:val="single" w:color="000000" w:themeColor="text1" w:sz="4" w:space="0"/>
              <w:right w:val="single" w:color="000000" w:themeColor="text1" w:sz="4" w:space="0"/>
            </w:tcBorders>
            <w:tcMar/>
            <w:vAlign w:val="center"/>
          </w:tcPr>
          <w:p w:rsidR="70D1E2CC" w:rsidP="7D62830D" w:rsidRDefault="70D1E2CC" w14:paraId="6B4826F6" w14:textId="50734904">
            <w:pPr>
              <w:pStyle w:val="Normal"/>
              <w:spacing w:line="278" w:lineRule="auto"/>
              <w:rPr>
                <w:rFonts w:ascii="Calibri" w:hAnsi="Calibri" w:eastAsia="Calibri" w:cs="Calibri"/>
                <w:noProof w:val="0"/>
                <w:sz w:val="22"/>
                <w:szCs w:val="22"/>
                <w:lang w:val="en-US"/>
              </w:rPr>
            </w:pPr>
            <w:r w:rsidRPr="7D62830D" w:rsidR="70D1E2CC">
              <w:rPr>
                <w:rFonts w:ascii="Calibri" w:hAnsi="Calibri" w:eastAsia="Calibri" w:cs="Calibri"/>
                <w:b w:val="0"/>
                <w:bCs w:val="0"/>
                <w:i w:val="0"/>
                <w:iCs w:val="0"/>
                <w:caps w:val="0"/>
                <w:smallCaps w:val="0"/>
                <w:noProof w:val="0"/>
                <w:color w:val="000000" w:themeColor="text1" w:themeTint="FF" w:themeShade="FF"/>
                <w:sz w:val="22"/>
                <w:szCs w:val="22"/>
                <w:lang w:val="en-US"/>
              </w:rPr>
              <w:t>Fakültede görev alacak komisyon ve üyelerinin saptanması</w:t>
            </w:r>
          </w:p>
        </w:tc>
        <w:tc>
          <w:tcPr>
            <w:tcW w:w="5355" w:type="dxa"/>
            <w:tcBorders>
              <w:top w:val="nil"/>
              <w:left w:val="single" w:color="000000" w:themeColor="text1" w:sz="4" w:space="0"/>
              <w:bottom w:val="single" w:color="000000" w:themeColor="text1" w:sz="4" w:space="0"/>
              <w:right w:val="single" w:color="000000" w:themeColor="text1" w:sz="4" w:space="0"/>
            </w:tcBorders>
            <w:tcMar/>
            <w:vAlign w:val="center"/>
          </w:tcPr>
          <w:p w:rsidR="3D8051F1" w:rsidP="7D62830D" w:rsidRDefault="3D8051F1" w14:paraId="4CA41C0B" w14:textId="62B74D06">
            <w:pPr>
              <w:pStyle w:val="Normal"/>
              <w:spacing w:line="278" w:lineRule="auto"/>
              <w:rPr>
                <w:rFonts w:ascii="Calibri" w:hAnsi="Calibri" w:eastAsia="Calibri" w:cs="Calibri"/>
                <w:noProof w:val="0"/>
                <w:sz w:val="22"/>
                <w:szCs w:val="22"/>
                <w:lang w:val="en-US"/>
              </w:rPr>
            </w:pPr>
            <w:r w:rsidRPr="7D62830D" w:rsidR="3D8051F1">
              <w:rPr>
                <w:rFonts w:ascii="Calibri" w:hAnsi="Calibri" w:eastAsia="Calibri" w:cs="Calibri"/>
                <w:b w:val="0"/>
                <w:bCs w:val="0"/>
                <w:i w:val="0"/>
                <w:iCs w:val="0"/>
                <w:caps w:val="0"/>
                <w:smallCaps w:val="0"/>
                <w:noProof w:val="0"/>
                <w:color w:val="000000" w:themeColor="text1" w:themeTint="FF" w:themeShade="FF"/>
                <w:sz w:val="22"/>
                <w:szCs w:val="22"/>
                <w:lang w:val="en-US"/>
              </w:rPr>
              <w:t>Fakülte 1. Sınıf öğrencilerine yönelik  10 Ekim tarihinde Fakülte Turuncu Salon’da oryantasyon düzenlenmesine</w:t>
            </w:r>
          </w:p>
        </w:tc>
        <w:tc>
          <w:tcPr>
            <w:tcW w:w="160" w:type="dxa"/>
            <w:tcBorders>
              <w:top w:val="nil"/>
              <w:left w:val="nil"/>
              <w:bottom w:val="nil"/>
              <w:right w:val="nil"/>
            </w:tcBorders>
            <w:tcMar/>
            <w:vAlign w:val="bottom"/>
          </w:tcPr>
          <w:p w:rsidR="7D62830D" w:rsidP="7D62830D" w:rsidRDefault="7D62830D" w14:paraId="0A3502F9" w14:textId="2D41EBEA">
            <w:pPr>
              <w:pStyle w:val="Normal"/>
              <w:spacing w:line="240" w:lineRule="auto"/>
              <w:rPr>
                <w:rFonts w:ascii="Times New Roman" w:hAnsi="Times New Roman" w:eastAsia="Times New Roman" w:cs="Times New Roman"/>
                <w:sz w:val="20"/>
                <w:szCs w:val="20"/>
              </w:rPr>
            </w:pPr>
          </w:p>
        </w:tc>
      </w:tr>
    </w:tbl>
    <w:p w:rsidR="00D55965" w:rsidRDefault="00D55965" w14:paraId="03713040" w14:textId="77777777"/>
    <w:sectPr w:rsidR="00D55965">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65"/>
    <w:rsid w:val="0035001D"/>
    <w:rsid w:val="00550EDC"/>
    <w:rsid w:val="005C0A44"/>
    <w:rsid w:val="00628386"/>
    <w:rsid w:val="00628386"/>
    <w:rsid w:val="00923B46"/>
    <w:rsid w:val="00A2668D"/>
    <w:rsid w:val="00D55965"/>
    <w:rsid w:val="00E94C46"/>
    <w:rsid w:val="021B02DD"/>
    <w:rsid w:val="028720DE"/>
    <w:rsid w:val="034C836D"/>
    <w:rsid w:val="045293DF"/>
    <w:rsid w:val="069A2852"/>
    <w:rsid w:val="0759EB84"/>
    <w:rsid w:val="0759EB84"/>
    <w:rsid w:val="07C86864"/>
    <w:rsid w:val="080C3143"/>
    <w:rsid w:val="08D40989"/>
    <w:rsid w:val="093B364B"/>
    <w:rsid w:val="0A4F9ACF"/>
    <w:rsid w:val="0B086EFB"/>
    <w:rsid w:val="0B5B3D34"/>
    <w:rsid w:val="0BAD4637"/>
    <w:rsid w:val="0BFC54AC"/>
    <w:rsid w:val="0F0E9934"/>
    <w:rsid w:val="102CB855"/>
    <w:rsid w:val="103FDB4F"/>
    <w:rsid w:val="1147BCE0"/>
    <w:rsid w:val="1147BCE0"/>
    <w:rsid w:val="13504DF2"/>
    <w:rsid w:val="135B7727"/>
    <w:rsid w:val="139FD901"/>
    <w:rsid w:val="13F3C021"/>
    <w:rsid w:val="141174F5"/>
    <w:rsid w:val="156FC06A"/>
    <w:rsid w:val="15CB2079"/>
    <w:rsid w:val="15DE9B79"/>
    <w:rsid w:val="165E4CF4"/>
    <w:rsid w:val="166F79E4"/>
    <w:rsid w:val="17DBEAF2"/>
    <w:rsid w:val="17DFC17C"/>
    <w:rsid w:val="182A1461"/>
    <w:rsid w:val="18A6BC86"/>
    <w:rsid w:val="19767874"/>
    <w:rsid w:val="1A61C852"/>
    <w:rsid w:val="1A61C852"/>
    <w:rsid w:val="1B270EBB"/>
    <w:rsid w:val="1B3D091C"/>
    <w:rsid w:val="1C337FB3"/>
    <w:rsid w:val="1D4351BC"/>
    <w:rsid w:val="1D61BCCF"/>
    <w:rsid w:val="1DD0B0A1"/>
    <w:rsid w:val="1DECBFD8"/>
    <w:rsid w:val="1DF13D5B"/>
    <w:rsid w:val="1E543716"/>
    <w:rsid w:val="1EB4A221"/>
    <w:rsid w:val="1F643FC1"/>
    <w:rsid w:val="210F3551"/>
    <w:rsid w:val="21339598"/>
    <w:rsid w:val="2169E72C"/>
    <w:rsid w:val="218CE249"/>
    <w:rsid w:val="22C8AFDC"/>
    <w:rsid w:val="24E9C34E"/>
    <w:rsid w:val="250C0DA8"/>
    <w:rsid w:val="25933F3C"/>
    <w:rsid w:val="26305CAE"/>
    <w:rsid w:val="27440AC1"/>
    <w:rsid w:val="27711005"/>
    <w:rsid w:val="27F15A09"/>
    <w:rsid w:val="2920BD4D"/>
    <w:rsid w:val="2A6041C7"/>
    <w:rsid w:val="2AFE1AFB"/>
    <w:rsid w:val="2B21814F"/>
    <w:rsid w:val="2CC75293"/>
    <w:rsid w:val="2D2D27FC"/>
    <w:rsid w:val="2D4B681F"/>
    <w:rsid w:val="2D503E21"/>
    <w:rsid w:val="2FA66843"/>
    <w:rsid w:val="304A2EB5"/>
    <w:rsid w:val="31BD469E"/>
    <w:rsid w:val="350BB6E1"/>
    <w:rsid w:val="353040BD"/>
    <w:rsid w:val="3557A3A0"/>
    <w:rsid w:val="35B2FB4B"/>
    <w:rsid w:val="35DA170A"/>
    <w:rsid w:val="35E4C74E"/>
    <w:rsid w:val="35E4C74E"/>
    <w:rsid w:val="3628948D"/>
    <w:rsid w:val="3671113E"/>
    <w:rsid w:val="36C0E2D3"/>
    <w:rsid w:val="378F59CB"/>
    <w:rsid w:val="37B28354"/>
    <w:rsid w:val="37EC3628"/>
    <w:rsid w:val="38ABA299"/>
    <w:rsid w:val="38D1EFDB"/>
    <w:rsid w:val="398D86D4"/>
    <w:rsid w:val="3A270A4C"/>
    <w:rsid w:val="3A270A4C"/>
    <w:rsid w:val="3A4DCD54"/>
    <w:rsid w:val="3ABEB9DB"/>
    <w:rsid w:val="3BA82407"/>
    <w:rsid w:val="3CAEB26C"/>
    <w:rsid w:val="3D8051F1"/>
    <w:rsid w:val="3DA41F66"/>
    <w:rsid w:val="3F7EEDF4"/>
    <w:rsid w:val="3FE4A87E"/>
    <w:rsid w:val="4069ED3A"/>
    <w:rsid w:val="4069ED3A"/>
    <w:rsid w:val="42444C0A"/>
    <w:rsid w:val="42F6A8A9"/>
    <w:rsid w:val="43058227"/>
    <w:rsid w:val="4396F5ED"/>
    <w:rsid w:val="456A3122"/>
    <w:rsid w:val="45D129EA"/>
    <w:rsid w:val="45D1F87F"/>
    <w:rsid w:val="46AB0742"/>
    <w:rsid w:val="483AF8D1"/>
    <w:rsid w:val="4957CE72"/>
    <w:rsid w:val="4986F38E"/>
    <w:rsid w:val="49D0BC09"/>
    <w:rsid w:val="49D3A2F4"/>
    <w:rsid w:val="4B86F017"/>
    <w:rsid w:val="4BAFFC74"/>
    <w:rsid w:val="4CF171A7"/>
    <w:rsid w:val="4D446B3D"/>
    <w:rsid w:val="4E70DC0A"/>
    <w:rsid w:val="4EC2FD59"/>
    <w:rsid w:val="50683876"/>
    <w:rsid w:val="50A87BC1"/>
    <w:rsid w:val="51451CFE"/>
    <w:rsid w:val="51A96AAC"/>
    <w:rsid w:val="51BAC342"/>
    <w:rsid w:val="52FA2B6B"/>
    <w:rsid w:val="53B168B2"/>
    <w:rsid w:val="53B790A6"/>
    <w:rsid w:val="540C3F6A"/>
    <w:rsid w:val="55E1DB5C"/>
    <w:rsid w:val="57189E0F"/>
    <w:rsid w:val="57A1871C"/>
    <w:rsid w:val="57D6A03E"/>
    <w:rsid w:val="587BBA5E"/>
    <w:rsid w:val="588C419D"/>
    <w:rsid w:val="58CA3E84"/>
    <w:rsid w:val="5A93B1FC"/>
    <w:rsid w:val="5B174370"/>
    <w:rsid w:val="5B796ACF"/>
    <w:rsid w:val="5BA76D13"/>
    <w:rsid w:val="5C116931"/>
    <w:rsid w:val="5C6E30A5"/>
    <w:rsid w:val="5D087124"/>
    <w:rsid w:val="5D087124"/>
    <w:rsid w:val="5D089196"/>
    <w:rsid w:val="5D11E02F"/>
    <w:rsid w:val="5F153891"/>
    <w:rsid w:val="5F98CF9E"/>
    <w:rsid w:val="5FFB9940"/>
    <w:rsid w:val="603192A9"/>
    <w:rsid w:val="603192A9"/>
    <w:rsid w:val="6040231B"/>
    <w:rsid w:val="606FC48C"/>
    <w:rsid w:val="61532FBD"/>
    <w:rsid w:val="61AED503"/>
    <w:rsid w:val="61E4FBC4"/>
    <w:rsid w:val="62736DED"/>
    <w:rsid w:val="62736DED"/>
    <w:rsid w:val="64B71224"/>
    <w:rsid w:val="66DD1F8D"/>
    <w:rsid w:val="66E3D3AE"/>
    <w:rsid w:val="6702CFDE"/>
    <w:rsid w:val="675BF4CF"/>
    <w:rsid w:val="69871CB6"/>
    <w:rsid w:val="6A221B1E"/>
    <w:rsid w:val="6A221B1E"/>
    <w:rsid w:val="6C461334"/>
    <w:rsid w:val="6C5F7B83"/>
    <w:rsid w:val="6C5F7B83"/>
    <w:rsid w:val="6CCB5524"/>
    <w:rsid w:val="6D43702E"/>
    <w:rsid w:val="6D86C755"/>
    <w:rsid w:val="6E1DB977"/>
    <w:rsid w:val="6E7DB808"/>
    <w:rsid w:val="6F52ABF8"/>
    <w:rsid w:val="70BF269C"/>
    <w:rsid w:val="70D1E2CC"/>
    <w:rsid w:val="72507FB3"/>
    <w:rsid w:val="735AB3EC"/>
    <w:rsid w:val="74E40DC8"/>
    <w:rsid w:val="75920E33"/>
    <w:rsid w:val="75B96889"/>
    <w:rsid w:val="76F1EF3F"/>
    <w:rsid w:val="77325171"/>
    <w:rsid w:val="78C819FB"/>
    <w:rsid w:val="78D7E175"/>
    <w:rsid w:val="7A94CEF8"/>
    <w:rsid w:val="7AF8E3ED"/>
    <w:rsid w:val="7B44935D"/>
    <w:rsid w:val="7BC2743C"/>
    <w:rsid w:val="7C28222B"/>
    <w:rsid w:val="7D048377"/>
    <w:rsid w:val="7D62830D"/>
    <w:rsid w:val="7DB7A37E"/>
    <w:rsid w:val="7DC8D17F"/>
    <w:rsid w:val="7E86EC3F"/>
    <w:rsid w:val="7EBCD746"/>
    <w:rsid w:val="7F1B39A6"/>
    <w:rsid w:val="7FD7D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6AEDB"/>
  <w15:docId w15:val="{B441EE4C-B814-41DE-8D6A-AA9DA912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A17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17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174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sz w:val="56"/>
      <w:szCs w:val="56"/>
    </w:rPr>
  </w:style>
  <w:style w:type="character" w:styleId="Heading1Char" w:customStyle="1">
    <w:name w:val="Heading 1 Char"/>
    <w:basedOn w:val="DefaultParagraphFont"/>
    <w:link w:val="Heading1"/>
    <w:uiPriority w:val="9"/>
    <w:rsid w:val="00EA174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A174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A174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A174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A174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A174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A174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A174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A174C"/>
    <w:rPr>
      <w:rFonts w:eastAsiaTheme="majorEastAsia" w:cstheme="majorBidi"/>
      <w:color w:val="272727" w:themeColor="text1" w:themeTint="D8"/>
    </w:rPr>
  </w:style>
  <w:style w:type="character" w:styleId="TitleChar" w:customStyle="1">
    <w:name w:val="Title Char"/>
    <w:basedOn w:val="DefaultParagraphFont"/>
    <w:link w:val="Title"/>
    <w:uiPriority w:val="10"/>
    <w:rsid w:val="00EA174C"/>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sid w:val="00EA17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174C"/>
    <w:pPr>
      <w:spacing w:before="160"/>
      <w:jc w:val="center"/>
    </w:pPr>
    <w:rPr>
      <w:i/>
      <w:iCs/>
      <w:color w:val="404040" w:themeColor="text1" w:themeTint="BF"/>
    </w:rPr>
  </w:style>
  <w:style w:type="character" w:styleId="QuoteChar" w:customStyle="1">
    <w:name w:val="Quote Char"/>
    <w:basedOn w:val="DefaultParagraphFont"/>
    <w:link w:val="Quote"/>
    <w:uiPriority w:val="29"/>
    <w:rsid w:val="00EA174C"/>
    <w:rPr>
      <w:i/>
      <w:iCs/>
      <w:color w:val="404040" w:themeColor="text1" w:themeTint="BF"/>
    </w:rPr>
  </w:style>
  <w:style w:type="paragraph" w:styleId="ListParagraph">
    <w:name w:val="List Paragraph"/>
    <w:basedOn w:val="Normal"/>
    <w:uiPriority w:val="34"/>
    <w:qFormat/>
    <w:rsid w:val="00EA174C"/>
    <w:pPr>
      <w:ind w:left="720"/>
      <w:contextualSpacing/>
    </w:pPr>
  </w:style>
  <w:style w:type="character" w:styleId="IntenseEmphasis">
    <w:name w:val="Intense Emphasis"/>
    <w:basedOn w:val="DefaultParagraphFont"/>
    <w:uiPriority w:val="21"/>
    <w:qFormat/>
    <w:rsid w:val="00EA174C"/>
    <w:rPr>
      <w:i/>
      <w:iCs/>
      <w:color w:val="2F5496" w:themeColor="accent1" w:themeShade="BF"/>
    </w:rPr>
  </w:style>
  <w:style w:type="paragraph" w:styleId="IntenseQuote">
    <w:name w:val="Intense Quote"/>
    <w:basedOn w:val="Normal"/>
    <w:next w:val="Normal"/>
    <w:link w:val="IntenseQuoteChar"/>
    <w:uiPriority w:val="30"/>
    <w:qFormat/>
    <w:rsid w:val="00EA174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A174C"/>
    <w:rPr>
      <w:i/>
      <w:iCs/>
      <w:color w:val="2F5496" w:themeColor="accent1" w:themeShade="BF"/>
    </w:rPr>
  </w:style>
  <w:style w:type="character" w:styleId="IntenseReference">
    <w:name w:val="Intense Reference"/>
    <w:basedOn w:val="DefaultParagraphFont"/>
    <w:uiPriority w:val="32"/>
    <w:qFormat/>
    <w:rsid w:val="00EA174C"/>
    <w:rPr>
      <w:b/>
      <w:bCs/>
      <w:smallCaps/>
      <w:color w:val="2F5496" w:themeColor="accent1" w:themeShade="BF"/>
      <w:spacing w:val="5"/>
    </w:rPr>
  </w:style>
  <w:style w:type="paragraph" w:styleId="Subtitle">
    <w:name w:val="Subtitle"/>
    <w:basedOn w:val="Normal"/>
    <w:next w:val="Normal"/>
    <w:link w:val="SubtitleChar"/>
    <w:uiPriority w:val="11"/>
    <w:qFormat/>
    <w:rPr>
      <w:color w:val="595959"/>
      <w:sz w:val="28"/>
      <w:szCs w:val="28"/>
    </w:rPr>
  </w:style>
  <w:style w:type="table" w:styleId="a" w:customStyle="1">
    <w:basedOn w:val="TableNormal"/>
    <w:tblPr>
      <w:tblStyleRowBandSize w:val="1"/>
      <w:tblStyleColBandSize w:val="1"/>
      <w:tblCellMar>
        <w:top w:w="15" w:type="dxa"/>
        <w:left w:w="70" w:type="dxa"/>
        <w:right w:w="70" w:type="dxa"/>
      </w:tblCellMar>
    </w:tblPr>
  </w:style>
  <w:style w:type="character" w:styleId="s1" w:customStyle="true">
    <w:uiPriority w:val="1"/>
    <w:name w:val="s1"/>
    <w:basedOn w:val="DefaultParagraphFont"/>
    <w:rsid w:val="7D62830D"/>
    <w:rPr>
      <w:rFonts w:ascii="Calibri" w:hAnsi="Calibri" w:eastAsia="Calibri" w:cs="" w:asciiTheme="minorAscii" w:hAnsiTheme="minorAscii" w:eastAsiaTheme="minorAscii" w:cstheme="minorBidi"/>
      <w:sz w:val="22"/>
      <w:szCs w:val="22"/>
    </w:rPr>
  </w:style>
  <w:style w:type="character" w:styleId="s2" w:customStyle="true">
    <w:uiPriority w:val="1"/>
    <w:name w:val="s2"/>
    <w:basedOn w:val="DefaultParagraphFont"/>
    <w:rsid w:val="7D62830D"/>
    <w:rPr>
      <w:rFonts w:ascii="Calibri" w:hAnsi="Calibri" w:eastAsia="Calibri" w:cs="" w:asciiTheme="minorAscii" w:hAnsiTheme="minorAscii" w:eastAsiaTheme="minorAsci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JGkhJhRDASpTeQ3Wq+IMWTQvA==">CgMxLjA4AHIhMWpJRTMyZ3NkbFRzaVBxa1BmVEtTVFR1emUzWlMwcWRM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Fatma TURUC</dc:creator>
  <lastModifiedBy>CAN ASMAN</lastModifiedBy>
  <revision>7</revision>
  <dcterms:created xsi:type="dcterms:W3CDTF">2025-09-23T08:57:00.0000000Z</dcterms:created>
  <dcterms:modified xsi:type="dcterms:W3CDTF">2025-10-31T13:01:31.4828821Z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7ebc196f-3b44-439c-8368-04207b0b05dd</vt:lpwstr>
  </property>
</Properties>
</file>